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72"/>
        <w:gridCol w:w="3139"/>
        <w:gridCol w:w="1620"/>
        <w:gridCol w:w="3420"/>
      </w:tblGrid>
      <w:tr w:rsidR="007E478D" w:rsidRPr="00A002D4" w14:paraId="20FB5E58" w14:textId="77777777" w:rsidTr="00495C14">
        <w:trPr>
          <w:trHeight w:val="800"/>
        </w:trPr>
        <w:tc>
          <w:tcPr>
            <w:tcW w:w="4315" w:type="dxa"/>
            <w:gridSpan w:val="2"/>
          </w:tcPr>
          <w:p w14:paraId="406C89FC" w14:textId="77777777" w:rsidR="003C264D" w:rsidRPr="00A002D4" w:rsidRDefault="003C264D" w:rsidP="003C264D">
            <w:pPr>
              <w:rPr>
                <w:b/>
                <w:color w:val="000000"/>
                <w:sz w:val="21"/>
                <w:szCs w:val="21"/>
              </w:rPr>
            </w:pPr>
            <w:bookmarkStart w:id="0" w:name="_GoBack"/>
            <w:bookmarkEnd w:id="0"/>
            <w:r w:rsidRPr="00A002D4">
              <w:rPr>
                <w:b/>
                <w:color w:val="000000"/>
                <w:sz w:val="21"/>
                <w:szCs w:val="21"/>
              </w:rPr>
              <w:t>To,</w:t>
            </w:r>
          </w:p>
          <w:p w14:paraId="1EF66636" w14:textId="77777777" w:rsidR="007E478D" w:rsidRPr="00A002D4" w:rsidRDefault="003C264D" w:rsidP="003C264D">
            <w:pPr>
              <w:rPr>
                <w:sz w:val="21"/>
                <w:szCs w:val="21"/>
              </w:rPr>
            </w:pPr>
            <w:r w:rsidRPr="00A002D4">
              <w:rPr>
                <w:b/>
                <w:color w:val="000000"/>
                <w:sz w:val="21"/>
                <w:szCs w:val="21"/>
              </w:rPr>
              <w:t xml:space="preserve">                     </w:t>
            </w:r>
            <w:r w:rsidR="00AE13A3" w:rsidRPr="00A002D4">
              <w:rPr>
                <w:b/>
                <w:color w:val="000000"/>
                <w:sz w:val="21"/>
                <w:szCs w:val="21"/>
              </w:rPr>
              <w:t xml:space="preserve"> </w:t>
            </w:r>
            <w:r w:rsidR="007E478D" w:rsidRPr="00A002D4">
              <w:rPr>
                <w:b/>
                <w:color w:val="000000"/>
                <w:sz w:val="21"/>
                <w:szCs w:val="21"/>
                <w:lang w:eastAsia="en-AU"/>
              </w:rPr>
              <w:t xml:space="preserve">Prof.  </w:t>
            </w:r>
            <w:proofErr w:type="spellStart"/>
            <w:r w:rsidR="007E478D" w:rsidRPr="00A002D4">
              <w:rPr>
                <w:b/>
                <w:color w:val="000000"/>
                <w:sz w:val="21"/>
                <w:szCs w:val="21"/>
                <w:lang w:eastAsia="en-AU"/>
              </w:rPr>
              <w:t>Juerg</w:t>
            </w:r>
            <w:proofErr w:type="spellEnd"/>
            <w:r w:rsidR="007E478D" w:rsidRPr="00A002D4">
              <w:rPr>
                <w:b/>
                <w:color w:val="000000"/>
                <w:sz w:val="21"/>
                <w:szCs w:val="21"/>
                <w:lang w:eastAsia="en-AU"/>
              </w:rPr>
              <w:t xml:space="preserve"> M. Matter</w:t>
            </w:r>
          </w:p>
          <w:p w14:paraId="6DBBDB0A" w14:textId="77777777" w:rsidR="007E478D" w:rsidRPr="00A002D4" w:rsidRDefault="003C264D" w:rsidP="003C264D">
            <w:pPr>
              <w:spacing w:before="40" w:after="20"/>
              <w:ind w:left="-35"/>
              <w:rPr>
                <w:b/>
                <w:color w:val="000000"/>
                <w:sz w:val="21"/>
                <w:szCs w:val="21"/>
                <w:lang w:eastAsia="en-AU"/>
              </w:rPr>
            </w:pPr>
            <w:r w:rsidRPr="00A002D4">
              <w:rPr>
                <w:color w:val="000000"/>
                <w:sz w:val="21"/>
                <w:szCs w:val="21"/>
              </w:rPr>
              <w:t xml:space="preserve">                      </w:t>
            </w:r>
            <w:r w:rsidR="00AE13A3" w:rsidRPr="00A002D4">
              <w:rPr>
                <w:color w:val="000000"/>
                <w:sz w:val="21"/>
                <w:szCs w:val="21"/>
              </w:rPr>
              <w:t xml:space="preserve"> </w:t>
            </w:r>
            <w:r w:rsidR="007E478D" w:rsidRPr="00A002D4">
              <w:rPr>
                <w:color w:val="000000"/>
                <w:sz w:val="21"/>
                <w:szCs w:val="21"/>
              </w:rPr>
              <w:t xml:space="preserve">Project Director, </w:t>
            </w:r>
            <w:r w:rsidRPr="00A002D4">
              <w:rPr>
                <w:color w:val="000000"/>
                <w:sz w:val="21"/>
                <w:szCs w:val="21"/>
              </w:rPr>
              <w:t>ODP</w:t>
            </w:r>
          </w:p>
        </w:tc>
        <w:tc>
          <w:tcPr>
            <w:tcW w:w="5040" w:type="dxa"/>
            <w:gridSpan w:val="2"/>
          </w:tcPr>
          <w:p w14:paraId="5ACEFC07" w14:textId="77777777" w:rsidR="007E478D" w:rsidRPr="00A002D4" w:rsidRDefault="007E478D" w:rsidP="006C63CC">
            <w:pPr>
              <w:pStyle w:val="NoSpacing"/>
              <w:spacing w:before="240"/>
              <w:jc w:val="right"/>
              <w:rPr>
                <w:bCs/>
                <w:i/>
                <w:iCs/>
                <w:sz w:val="21"/>
                <w:szCs w:val="21"/>
              </w:rPr>
            </w:pPr>
            <w:r w:rsidRPr="00A002D4">
              <w:rPr>
                <w:b/>
                <w:i/>
                <w:iCs/>
                <w:sz w:val="21"/>
                <w:szCs w:val="21"/>
              </w:rPr>
              <w:t xml:space="preserve">Doc. No.: </w:t>
            </w:r>
            <w:r w:rsidR="00EA501C" w:rsidRPr="00A002D4">
              <w:rPr>
                <w:bCs/>
                <w:i/>
                <w:iCs/>
                <w:sz w:val="21"/>
                <w:szCs w:val="21"/>
              </w:rPr>
              <w:t>AZD/ODP/GT-1A/W</w:t>
            </w:r>
            <w:r w:rsidRPr="00A002D4">
              <w:rPr>
                <w:bCs/>
                <w:i/>
                <w:iCs/>
                <w:sz w:val="21"/>
                <w:szCs w:val="21"/>
              </w:rPr>
              <w:t>R-</w:t>
            </w:r>
            <w:r w:rsidR="00EA501C" w:rsidRPr="00A002D4">
              <w:rPr>
                <w:bCs/>
                <w:i/>
                <w:iCs/>
                <w:sz w:val="21"/>
                <w:szCs w:val="21"/>
              </w:rPr>
              <w:t>0</w:t>
            </w:r>
            <w:r w:rsidR="006C63CC">
              <w:rPr>
                <w:bCs/>
                <w:i/>
                <w:iCs/>
                <w:sz w:val="21"/>
                <w:szCs w:val="21"/>
              </w:rPr>
              <w:t>6</w:t>
            </w:r>
          </w:p>
          <w:p w14:paraId="51A779E0" w14:textId="77777777" w:rsidR="007E478D" w:rsidRPr="00A002D4" w:rsidRDefault="007E478D" w:rsidP="006C63CC">
            <w:pPr>
              <w:pStyle w:val="NoSpacing"/>
              <w:jc w:val="right"/>
              <w:rPr>
                <w:bCs/>
                <w:i/>
                <w:iCs/>
                <w:sz w:val="21"/>
                <w:szCs w:val="21"/>
              </w:rPr>
            </w:pPr>
            <w:r w:rsidRPr="00A002D4">
              <w:rPr>
                <w:b/>
                <w:i/>
                <w:iCs/>
                <w:sz w:val="21"/>
                <w:szCs w:val="21"/>
              </w:rPr>
              <w:t>Dated:</w:t>
            </w:r>
            <w:r w:rsidRPr="00A002D4">
              <w:rPr>
                <w:bCs/>
                <w:i/>
                <w:iCs/>
                <w:sz w:val="21"/>
                <w:szCs w:val="21"/>
              </w:rPr>
              <w:t xml:space="preserve"> </w:t>
            </w:r>
            <w:r w:rsidR="006C63CC">
              <w:rPr>
                <w:bCs/>
                <w:i/>
                <w:iCs/>
                <w:sz w:val="21"/>
                <w:szCs w:val="21"/>
              </w:rPr>
              <w:t>04</w:t>
            </w:r>
            <w:r w:rsidRPr="00A002D4">
              <w:rPr>
                <w:bCs/>
                <w:i/>
                <w:iCs/>
                <w:sz w:val="21"/>
                <w:szCs w:val="21"/>
              </w:rPr>
              <w:t>-0</w:t>
            </w:r>
            <w:r w:rsidR="006C63CC">
              <w:rPr>
                <w:bCs/>
                <w:i/>
                <w:iCs/>
                <w:sz w:val="21"/>
                <w:szCs w:val="21"/>
              </w:rPr>
              <w:t>2</w:t>
            </w:r>
            <w:r w:rsidRPr="00A002D4">
              <w:rPr>
                <w:bCs/>
                <w:i/>
                <w:iCs/>
                <w:sz w:val="21"/>
                <w:szCs w:val="21"/>
              </w:rPr>
              <w:t>-2017</w:t>
            </w:r>
          </w:p>
        </w:tc>
      </w:tr>
      <w:tr w:rsidR="00396F69" w:rsidRPr="00A002D4" w14:paraId="4B21E369" w14:textId="77777777" w:rsidTr="00552CE8">
        <w:tc>
          <w:tcPr>
            <w:tcW w:w="0" w:type="auto"/>
          </w:tcPr>
          <w:p w14:paraId="665F12E2" w14:textId="77777777" w:rsidR="00417C3A" w:rsidRPr="00A002D4" w:rsidRDefault="00417C3A" w:rsidP="00A365F0">
            <w:pPr>
              <w:rPr>
                <w:sz w:val="20"/>
                <w:szCs w:val="20"/>
              </w:rPr>
            </w:pPr>
            <w:r w:rsidRPr="00A002D4">
              <w:rPr>
                <w:b/>
                <w:color w:val="000000"/>
                <w:sz w:val="20"/>
                <w:szCs w:val="20"/>
              </w:rPr>
              <w:t>Client</w:t>
            </w:r>
          </w:p>
        </w:tc>
        <w:tc>
          <w:tcPr>
            <w:tcW w:w="3139" w:type="dxa"/>
          </w:tcPr>
          <w:p w14:paraId="68645BCA" w14:textId="77777777" w:rsidR="00417C3A" w:rsidRPr="00A002D4" w:rsidRDefault="003C55C0" w:rsidP="00A365F0">
            <w:pPr>
              <w:rPr>
                <w:sz w:val="20"/>
                <w:szCs w:val="20"/>
              </w:rPr>
            </w:pPr>
            <w:proofErr w:type="spellStart"/>
            <w:r>
              <w:rPr>
                <w:color w:val="000000"/>
                <w:sz w:val="20"/>
                <w:szCs w:val="20"/>
              </w:rPr>
              <w:t>Oman</w:t>
            </w:r>
            <w:r w:rsidR="00417C3A" w:rsidRPr="00A002D4">
              <w:rPr>
                <w:color w:val="000000"/>
                <w:sz w:val="20"/>
                <w:szCs w:val="20"/>
              </w:rPr>
              <w:t>DP</w:t>
            </w:r>
            <w:proofErr w:type="spellEnd"/>
          </w:p>
        </w:tc>
        <w:tc>
          <w:tcPr>
            <w:tcW w:w="1620" w:type="dxa"/>
          </w:tcPr>
          <w:p w14:paraId="6D223F9A" w14:textId="77777777" w:rsidR="00417C3A" w:rsidRPr="00A002D4" w:rsidRDefault="00417C3A" w:rsidP="00A365F0">
            <w:pPr>
              <w:rPr>
                <w:sz w:val="20"/>
                <w:szCs w:val="20"/>
              </w:rPr>
            </w:pPr>
            <w:r w:rsidRPr="00A002D4">
              <w:rPr>
                <w:b/>
                <w:color w:val="000000"/>
                <w:sz w:val="20"/>
                <w:szCs w:val="20"/>
              </w:rPr>
              <w:t>Consultant</w:t>
            </w:r>
          </w:p>
        </w:tc>
        <w:tc>
          <w:tcPr>
            <w:tcW w:w="3420" w:type="dxa"/>
          </w:tcPr>
          <w:p w14:paraId="55EEF460" w14:textId="77777777" w:rsidR="00417C3A" w:rsidRPr="00A002D4" w:rsidRDefault="00417C3A" w:rsidP="00A365F0">
            <w:pPr>
              <w:rPr>
                <w:sz w:val="20"/>
                <w:szCs w:val="20"/>
              </w:rPr>
            </w:pPr>
            <w:r w:rsidRPr="00A002D4">
              <w:rPr>
                <w:bCs/>
                <w:color w:val="000000"/>
                <w:sz w:val="20"/>
                <w:szCs w:val="20"/>
              </w:rPr>
              <w:t>AZD Engineering Consultancy</w:t>
            </w:r>
          </w:p>
        </w:tc>
      </w:tr>
      <w:tr w:rsidR="00396F69" w:rsidRPr="00A002D4" w14:paraId="1CC934F3" w14:textId="77777777" w:rsidTr="00552CE8">
        <w:tc>
          <w:tcPr>
            <w:tcW w:w="0" w:type="auto"/>
          </w:tcPr>
          <w:p w14:paraId="6E1E197E" w14:textId="77777777" w:rsidR="00417C3A" w:rsidRPr="00A002D4" w:rsidRDefault="00417C3A" w:rsidP="00A365F0">
            <w:pPr>
              <w:rPr>
                <w:sz w:val="20"/>
                <w:szCs w:val="20"/>
              </w:rPr>
            </w:pPr>
            <w:r w:rsidRPr="00A002D4">
              <w:rPr>
                <w:b/>
                <w:color w:val="000000"/>
                <w:sz w:val="20"/>
                <w:szCs w:val="20"/>
              </w:rPr>
              <w:t>Contractor</w:t>
            </w:r>
          </w:p>
        </w:tc>
        <w:tc>
          <w:tcPr>
            <w:tcW w:w="3139" w:type="dxa"/>
          </w:tcPr>
          <w:p w14:paraId="13C4FBA0" w14:textId="77777777" w:rsidR="00417C3A" w:rsidRPr="00A002D4" w:rsidRDefault="00417C3A" w:rsidP="00A365F0">
            <w:pPr>
              <w:rPr>
                <w:sz w:val="20"/>
                <w:szCs w:val="20"/>
              </w:rPr>
            </w:pPr>
            <w:proofErr w:type="spellStart"/>
            <w:r w:rsidRPr="00A002D4">
              <w:rPr>
                <w:bCs/>
                <w:color w:val="000000"/>
                <w:sz w:val="20"/>
                <w:szCs w:val="20"/>
              </w:rPr>
              <w:t>Lalbuksh</w:t>
            </w:r>
            <w:proofErr w:type="spellEnd"/>
            <w:r w:rsidRPr="00A002D4">
              <w:rPr>
                <w:bCs/>
                <w:color w:val="000000"/>
                <w:sz w:val="20"/>
                <w:szCs w:val="20"/>
              </w:rPr>
              <w:t xml:space="preserve"> Voltas</w:t>
            </w:r>
            <w:r w:rsidR="0004319D" w:rsidRPr="00A002D4">
              <w:rPr>
                <w:bCs/>
                <w:color w:val="000000"/>
                <w:sz w:val="20"/>
                <w:szCs w:val="20"/>
              </w:rPr>
              <w:t xml:space="preserve"> Engineering</w:t>
            </w:r>
          </w:p>
        </w:tc>
        <w:tc>
          <w:tcPr>
            <w:tcW w:w="1620" w:type="dxa"/>
          </w:tcPr>
          <w:p w14:paraId="06F5DE8D" w14:textId="77777777" w:rsidR="00417C3A" w:rsidRPr="00A002D4" w:rsidRDefault="007E478D" w:rsidP="00A365F0">
            <w:pPr>
              <w:rPr>
                <w:sz w:val="20"/>
                <w:szCs w:val="20"/>
              </w:rPr>
            </w:pPr>
            <w:r w:rsidRPr="00A002D4">
              <w:rPr>
                <w:b/>
                <w:bCs/>
                <w:color w:val="000000"/>
                <w:sz w:val="20"/>
                <w:szCs w:val="20"/>
              </w:rPr>
              <w:t>Sub-contractor</w:t>
            </w:r>
          </w:p>
        </w:tc>
        <w:tc>
          <w:tcPr>
            <w:tcW w:w="3420" w:type="dxa"/>
          </w:tcPr>
          <w:p w14:paraId="21678E42" w14:textId="77777777" w:rsidR="00417C3A" w:rsidRPr="00A002D4" w:rsidRDefault="007E478D" w:rsidP="00A365F0">
            <w:pPr>
              <w:rPr>
                <w:sz w:val="20"/>
                <w:szCs w:val="20"/>
              </w:rPr>
            </w:pPr>
            <w:r w:rsidRPr="00A002D4">
              <w:rPr>
                <w:color w:val="000000"/>
                <w:sz w:val="20"/>
                <w:szCs w:val="20"/>
              </w:rPr>
              <w:t>Geo-Solutions Engineering</w:t>
            </w:r>
          </w:p>
        </w:tc>
      </w:tr>
      <w:tr w:rsidR="00AB3B90" w:rsidRPr="00A002D4" w14:paraId="7133172B" w14:textId="77777777" w:rsidTr="00552CE8">
        <w:tc>
          <w:tcPr>
            <w:tcW w:w="0" w:type="auto"/>
          </w:tcPr>
          <w:p w14:paraId="6E00FFE1" w14:textId="77777777" w:rsidR="00AB3B90" w:rsidRPr="00A002D4" w:rsidRDefault="00AB3B90" w:rsidP="00A365F0">
            <w:pPr>
              <w:rPr>
                <w:sz w:val="20"/>
                <w:szCs w:val="20"/>
              </w:rPr>
            </w:pPr>
            <w:r w:rsidRPr="00A002D4">
              <w:rPr>
                <w:b/>
                <w:color w:val="000000"/>
                <w:sz w:val="20"/>
                <w:szCs w:val="20"/>
              </w:rPr>
              <w:t xml:space="preserve">Subject     </w:t>
            </w:r>
          </w:p>
        </w:tc>
        <w:tc>
          <w:tcPr>
            <w:tcW w:w="3139" w:type="dxa"/>
          </w:tcPr>
          <w:p w14:paraId="37653E05" w14:textId="77777777" w:rsidR="00AB3B90" w:rsidRPr="003B7016" w:rsidRDefault="00AB4400" w:rsidP="00A365F0">
            <w:pPr>
              <w:rPr>
                <w:b/>
                <w:sz w:val="20"/>
                <w:szCs w:val="20"/>
              </w:rPr>
            </w:pPr>
            <w:r w:rsidRPr="003B7016">
              <w:rPr>
                <w:b/>
                <w:color w:val="000000"/>
                <w:sz w:val="20"/>
                <w:szCs w:val="20"/>
              </w:rPr>
              <w:t>Weekly</w:t>
            </w:r>
            <w:r w:rsidR="00AB3B90" w:rsidRPr="003B7016">
              <w:rPr>
                <w:b/>
                <w:color w:val="000000"/>
                <w:sz w:val="20"/>
                <w:szCs w:val="20"/>
              </w:rPr>
              <w:t xml:space="preserve"> Progress Report</w:t>
            </w:r>
          </w:p>
        </w:tc>
        <w:tc>
          <w:tcPr>
            <w:tcW w:w="5040" w:type="dxa"/>
            <w:gridSpan w:val="2"/>
          </w:tcPr>
          <w:p w14:paraId="42091338" w14:textId="77777777" w:rsidR="00AB3B90" w:rsidRPr="00A002D4" w:rsidRDefault="00AB3B90" w:rsidP="00A365F0">
            <w:pPr>
              <w:rPr>
                <w:sz w:val="20"/>
                <w:szCs w:val="20"/>
              </w:rPr>
            </w:pPr>
          </w:p>
        </w:tc>
      </w:tr>
      <w:tr w:rsidR="007E478D" w:rsidRPr="00A002D4" w14:paraId="723AF778" w14:textId="77777777" w:rsidTr="00552CE8">
        <w:tc>
          <w:tcPr>
            <w:tcW w:w="0" w:type="auto"/>
          </w:tcPr>
          <w:p w14:paraId="500CC5EE" w14:textId="77777777" w:rsidR="007E478D" w:rsidRPr="00A002D4" w:rsidRDefault="007E478D" w:rsidP="00A365F0">
            <w:pPr>
              <w:rPr>
                <w:sz w:val="20"/>
                <w:szCs w:val="20"/>
              </w:rPr>
            </w:pPr>
            <w:r w:rsidRPr="00A002D4">
              <w:rPr>
                <w:b/>
                <w:color w:val="000000"/>
                <w:sz w:val="20"/>
                <w:szCs w:val="20"/>
              </w:rPr>
              <w:t>Project</w:t>
            </w:r>
          </w:p>
        </w:tc>
        <w:tc>
          <w:tcPr>
            <w:tcW w:w="8179" w:type="dxa"/>
            <w:gridSpan w:val="3"/>
          </w:tcPr>
          <w:p w14:paraId="1512184D" w14:textId="77777777" w:rsidR="007E478D" w:rsidRPr="00A002D4" w:rsidRDefault="00E07213" w:rsidP="00396F69">
            <w:pPr>
              <w:ind w:left="6"/>
              <w:rPr>
                <w:sz w:val="20"/>
                <w:szCs w:val="20"/>
              </w:rPr>
            </w:pPr>
            <w:r>
              <w:rPr>
                <w:b/>
                <w:color w:val="000000"/>
                <w:sz w:val="20"/>
                <w:szCs w:val="20"/>
              </w:rPr>
              <w:t xml:space="preserve">Phase-1: </w:t>
            </w:r>
            <w:proofErr w:type="spellStart"/>
            <w:r>
              <w:rPr>
                <w:b/>
                <w:color w:val="000000"/>
                <w:sz w:val="20"/>
                <w:szCs w:val="20"/>
              </w:rPr>
              <w:t>OmanDP</w:t>
            </w:r>
            <w:proofErr w:type="spellEnd"/>
            <w:r>
              <w:rPr>
                <w:b/>
                <w:color w:val="000000"/>
                <w:sz w:val="20"/>
                <w:szCs w:val="20"/>
              </w:rPr>
              <w:t xml:space="preserve"> - </w:t>
            </w:r>
            <w:r w:rsidR="007E478D" w:rsidRPr="00A002D4">
              <w:rPr>
                <w:bCs/>
                <w:color w:val="000000"/>
                <w:sz w:val="20"/>
                <w:szCs w:val="20"/>
              </w:rPr>
              <w:t xml:space="preserve">Scientific Drilling Programme for Oman Drilling Project in Ash </w:t>
            </w:r>
            <w:proofErr w:type="spellStart"/>
            <w:r w:rsidR="007E478D" w:rsidRPr="00A002D4">
              <w:rPr>
                <w:bCs/>
                <w:color w:val="000000"/>
                <w:sz w:val="20"/>
                <w:szCs w:val="20"/>
              </w:rPr>
              <w:t>Sharqiyah</w:t>
            </w:r>
            <w:proofErr w:type="spellEnd"/>
            <w:r w:rsidR="007E478D" w:rsidRPr="00A002D4">
              <w:rPr>
                <w:bCs/>
                <w:color w:val="000000"/>
                <w:sz w:val="20"/>
                <w:szCs w:val="20"/>
              </w:rPr>
              <w:t xml:space="preserve"> North Governorate and Ad </w:t>
            </w:r>
            <w:proofErr w:type="spellStart"/>
            <w:r w:rsidR="007E478D" w:rsidRPr="00A002D4">
              <w:rPr>
                <w:bCs/>
                <w:color w:val="000000"/>
                <w:sz w:val="20"/>
                <w:szCs w:val="20"/>
              </w:rPr>
              <w:t>Dakhiliyah</w:t>
            </w:r>
            <w:proofErr w:type="spellEnd"/>
            <w:r w:rsidR="007E478D" w:rsidRPr="00A002D4">
              <w:rPr>
                <w:bCs/>
                <w:color w:val="000000"/>
                <w:sz w:val="20"/>
                <w:szCs w:val="20"/>
              </w:rPr>
              <w:t xml:space="preserve"> Governorate</w:t>
            </w:r>
            <w:r w:rsidR="000F5CF9">
              <w:rPr>
                <w:bCs/>
                <w:color w:val="000000"/>
                <w:sz w:val="20"/>
                <w:szCs w:val="20"/>
              </w:rPr>
              <w:t>.</w:t>
            </w:r>
          </w:p>
        </w:tc>
      </w:tr>
    </w:tbl>
    <w:p w14:paraId="5B34AAF5" w14:textId="77777777" w:rsidR="00417C3A" w:rsidRPr="0030599C" w:rsidRDefault="00417C3A" w:rsidP="00A365F0">
      <w:pPr>
        <w:rPr>
          <w:sz w:val="20"/>
          <w:szCs w:val="20"/>
        </w:rPr>
      </w:pPr>
    </w:p>
    <w:p w14:paraId="0E8F564B" w14:textId="77777777" w:rsidR="00A365F0" w:rsidRPr="00E9673E" w:rsidRDefault="00065510" w:rsidP="005D4F17">
      <w:pPr>
        <w:spacing w:line="276" w:lineRule="auto"/>
        <w:jc w:val="center"/>
        <w:rPr>
          <w:b/>
          <w:bCs/>
          <w:color w:val="0070C0"/>
          <w:sz w:val="23"/>
          <w:szCs w:val="23"/>
          <w:u w:val="single"/>
        </w:rPr>
      </w:pPr>
      <w:r>
        <w:rPr>
          <w:b/>
          <w:bCs/>
          <w:color w:val="0070C0"/>
          <w:sz w:val="23"/>
          <w:szCs w:val="23"/>
          <w:u w:val="single"/>
        </w:rPr>
        <w:t>WEEK</w:t>
      </w:r>
      <w:r w:rsidR="00A365F0" w:rsidRPr="00E9673E">
        <w:rPr>
          <w:b/>
          <w:bCs/>
          <w:color w:val="0070C0"/>
          <w:sz w:val="23"/>
          <w:szCs w:val="23"/>
          <w:u w:val="single"/>
        </w:rPr>
        <w:t>LY PROGRESS REPORT</w:t>
      </w:r>
      <w:r>
        <w:rPr>
          <w:b/>
          <w:bCs/>
          <w:color w:val="0070C0"/>
          <w:sz w:val="23"/>
          <w:szCs w:val="23"/>
          <w:u w:val="single"/>
        </w:rPr>
        <w:t>-0</w:t>
      </w:r>
      <w:r w:rsidR="009D7606">
        <w:rPr>
          <w:b/>
          <w:bCs/>
          <w:color w:val="0070C0"/>
          <w:sz w:val="23"/>
          <w:szCs w:val="23"/>
          <w:u w:val="single"/>
        </w:rPr>
        <w:t>6</w:t>
      </w:r>
    </w:p>
    <w:p w14:paraId="2BEE3431" w14:textId="77777777" w:rsidR="00A365F0" w:rsidRDefault="00065510" w:rsidP="005D4F17">
      <w:pPr>
        <w:tabs>
          <w:tab w:val="left" w:pos="4230"/>
        </w:tabs>
        <w:spacing w:line="276" w:lineRule="auto"/>
        <w:jc w:val="center"/>
        <w:rPr>
          <w:b/>
          <w:bCs/>
          <w:sz w:val="21"/>
          <w:szCs w:val="21"/>
        </w:rPr>
      </w:pPr>
      <w:r>
        <w:rPr>
          <w:b/>
          <w:bCs/>
          <w:sz w:val="21"/>
          <w:szCs w:val="21"/>
        </w:rPr>
        <w:t>(</w:t>
      </w:r>
      <w:r w:rsidR="006F05CB">
        <w:rPr>
          <w:b/>
          <w:bCs/>
          <w:sz w:val="21"/>
          <w:szCs w:val="21"/>
        </w:rPr>
        <w:t>2</w:t>
      </w:r>
      <w:r w:rsidR="006C63CC">
        <w:rPr>
          <w:b/>
          <w:bCs/>
          <w:sz w:val="21"/>
          <w:szCs w:val="21"/>
        </w:rPr>
        <w:t>9</w:t>
      </w:r>
      <w:r w:rsidR="006C63CC" w:rsidRPr="006C63CC">
        <w:rPr>
          <w:b/>
          <w:bCs/>
          <w:sz w:val="21"/>
          <w:szCs w:val="21"/>
          <w:vertAlign w:val="superscript"/>
        </w:rPr>
        <w:t>th</w:t>
      </w:r>
      <w:r w:rsidR="006C63CC">
        <w:rPr>
          <w:b/>
          <w:bCs/>
          <w:sz w:val="21"/>
          <w:szCs w:val="21"/>
          <w:vertAlign w:val="superscript"/>
        </w:rPr>
        <w:t xml:space="preserve"> </w:t>
      </w:r>
      <w:r w:rsidR="006C63CC">
        <w:rPr>
          <w:b/>
          <w:bCs/>
          <w:sz w:val="21"/>
          <w:szCs w:val="21"/>
        </w:rPr>
        <w:t>of January-04</w:t>
      </w:r>
      <w:r w:rsidRPr="00065510">
        <w:rPr>
          <w:b/>
          <w:bCs/>
          <w:sz w:val="21"/>
          <w:szCs w:val="21"/>
          <w:vertAlign w:val="superscript"/>
        </w:rPr>
        <w:t>th</w:t>
      </w:r>
      <w:r>
        <w:rPr>
          <w:b/>
          <w:bCs/>
          <w:sz w:val="21"/>
          <w:szCs w:val="21"/>
        </w:rPr>
        <w:t xml:space="preserve"> </w:t>
      </w:r>
      <w:r w:rsidR="00A365F0" w:rsidRPr="001C73C4">
        <w:rPr>
          <w:b/>
          <w:bCs/>
          <w:sz w:val="21"/>
          <w:szCs w:val="21"/>
        </w:rPr>
        <w:t xml:space="preserve">of </w:t>
      </w:r>
      <w:r w:rsidR="006C63CC">
        <w:rPr>
          <w:b/>
          <w:bCs/>
          <w:sz w:val="21"/>
          <w:szCs w:val="21"/>
        </w:rPr>
        <w:t>Febru</w:t>
      </w:r>
      <w:r w:rsidR="00A365F0" w:rsidRPr="001C73C4">
        <w:rPr>
          <w:b/>
          <w:bCs/>
          <w:sz w:val="21"/>
          <w:szCs w:val="21"/>
        </w:rPr>
        <w:t>ary 2017)</w:t>
      </w:r>
    </w:p>
    <w:p w14:paraId="6C551770" w14:textId="77777777" w:rsidR="0030599C" w:rsidRPr="004F2757" w:rsidRDefault="0030599C" w:rsidP="0030599C">
      <w:pPr>
        <w:tabs>
          <w:tab w:val="left" w:pos="4230"/>
        </w:tabs>
        <w:jc w:val="center"/>
        <w:rPr>
          <w:b/>
          <w:bCs/>
          <w:sz w:val="24"/>
        </w:rPr>
      </w:pPr>
    </w:p>
    <w:tbl>
      <w:tblPr>
        <w:tblStyle w:val="TableGrid"/>
        <w:tblW w:w="9355" w:type="dxa"/>
        <w:tblLook w:val="04A0" w:firstRow="1" w:lastRow="0" w:firstColumn="1" w:lastColumn="0" w:noHBand="0" w:noVBand="1"/>
      </w:tblPr>
      <w:tblGrid>
        <w:gridCol w:w="1525"/>
        <w:gridCol w:w="2790"/>
        <w:gridCol w:w="1620"/>
        <w:gridCol w:w="3420"/>
      </w:tblGrid>
      <w:tr w:rsidR="00CC0BF7" w:rsidRPr="00EA0E55" w14:paraId="65928C2A" w14:textId="77777777" w:rsidTr="00495C14">
        <w:tc>
          <w:tcPr>
            <w:tcW w:w="9355" w:type="dxa"/>
            <w:gridSpan w:val="4"/>
          </w:tcPr>
          <w:p w14:paraId="17710326" w14:textId="77777777" w:rsidR="00CC0BF7" w:rsidRPr="006D5FCA" w:rsidRDefault="000C1E11" w:rsidP="001C2916">
            <w:pPr>
              <w:tabs>
                <w:tab w:val="left" w:pos="4230"/>
              </w:tabs>
              <w:rPr>
                <w:b/>
                <w:bCs/>
                <w:sz w:val="21"/>
                <w:szCs w:val="21"/>
              </w:rPr>
            </w:pPr>
            <w:r w:rsidRPr="006D5FCA">
              <w:rPr>
                <w:b/>
                <w:i/>
                <w:iCs/>
                <w:sz w:val="21"/>
                <w:szCs w:val="21"/>
              </w:rPr>
              <w:t>LOCATION DETAILS</w:t>
            </w:r>
            <w:r w:rsidR="00CC0BF7" w:rsidRPr="006D5FCA">
              <w:rPr>
                <w:b/>
                <w:i/>
                <w:iCs/>
                <w:sz w:val="21"/>
                <w:szCs w:val="21"/>
              </w:rPr>
              <w:t>:</w:t>
            </w:r>
          </w:p>
        </w:tc>
      </w:tr>
      <w:tr w:rsidR="006C5AAE" w:rsidRPr="00EA0E55" w14:paraId="2EDD4BD4" w14:textId="77777777" w:rsidTr="00495C14">
        <w:tc>
          <w:tcPr>
            <w:tcW w:w="1525" w:type="dxa"/>
          </w:tcPr>
          <w:p w14:paraId="42180C69" w14:textId="77777777" w:rsidR="006C5AAE" w:rsidRPr="00EA0E55" w:rsidRDefault="0074361D" w:rsidP="001C2916">
            <w:pPr>
              <w:tabs>
                <w:tab w:val="left" w:pos="4230"/>
              </w:tabs>
              <w:rPr>
                <w:b/>
                <w:sz w:val="20"/>
                <w:szCs w:val="20"/>
              </w:rPr>
            </w:pPr>
            <w:r w:rsidRPr="00EA0E55">
              <w:rPr>
                <w:b/>
                <w:sz w:val="20"/>
                <w:szCs w:val="20"/>
              </w:rPr>
              <w:t>Rig ID</w:t>
            </w:r>
          </w:p>
        </w:tc>
        <w:tc>
          <w:tcPr>
            <w:tcW w:w="2790" w:type="dxa"/>
          </w:tcPr>
          <w:p w14:paraId="2FA0FA3A" w14:textId="77777777" w:rsidR="006C5AAE" w:rsidRPr="00EA0E55" w:rsidRDefault="0074361D" w:rsidP="001C2916">
            <w:pPr>
              <w:tabs>
                <w:tab w:val="left" w:pos="4230"/>
              </w:tabs>
              <w:rPr>
                <w:sz w:val="20"/>
                <w:szCs w:val="20"/>
              </w:rPr>
            </w:pPr>
            <w:r w:rsidRPr="00EA0E55">
              <w:rPr>
                <w:sz w:val="20"/>
                <w:szCs w:val="20"/>
              </w:rPr>
              <w:t>Rig-1 (</w:t>
            </w:r>
            <w:proofErr w:type="spellStart"/>
            <w:r w:rsidRPr="00EA0E55">
              <w:rPr>
                <w:sz w:val="20"/>
                <w:szCs w:val="20"/>
              </w:rPr>
              <w:t>Dynatech</w:t>
            </w:r>
            <w:proofErr w:type="spellEnd"/>
            <w:r w:rsidRPr="00EA0E55">
              <w:rPr>
                <w:sz w:val="20"/>
                <w:szCs w:val="20"/>
              </w:rPr>
              <w:t>)</w:t>
            </w:r>
          </w:p>
        </w:tc>
        <w:tc>
          <w:tcPr>
            <w:tcW w:w="1620" w:type="dxa"/>
          </w:tcPr>
          <w:p w14:paraId="4DAC53FE" w14:textId="77777777" w:rsidR="006C5AAE" w:rsidRPr="00EA0E55" w:rsidRDefault="0074361D" w:rsidP="001C2916">
            <w:pPr>
              <w:tabs>
                <w:tab w:val="left" w:pos="4230"/>
              </w:tabs>
              <w:rPr>
                <w:b/>
                <w:sz w:val="20"/>
                <w:szCs w:val="20"/>
              </w:rPr>
            </w:pPr>
            <w:r w:rsidRPr="00EA0E55">
              <w:rPr>
                <w:b/>
                <w:sz w:val="20"/>
                <w:szCs w:val="20"/>
              </w:rPr>
              <w:t>Drilling Method</w:t>
            </w:r>
          </w:p>
        </w:tc>
        <w:tc>
          <w:tcPr>
            <w:tcW w:w="3420" w:type="dxa"/>
          </w:tcPr>
          <w:p w14:paraId="671F17B4" w14:textId="77777777" w:rsidR="006C5AAE" w:rsidRPr="00EA0E55" w:rsidRDefault="0074361D" w:rsidP="001C2916">
            <w:pPr>
              <w:tabs>
                <w:tab w:val="left" w:pos="4230"/>
              </w:tabs>
              <w:rPr>
                <w:bCs/>
                <w:sz w:val="20"/>
                <w:szCs w:val="20"/>
              </w:rPr>
            </w:pPr>
            <w:r w:rsidRPr="00EA0E55">
              <w:rPr>
                <w:sz w:val="20"/>
                <w:szCs w:val="20"/>
                <w:lang w:val="en-IN" w:eastAsia="en-IN"/>
              </w:rPr>
              <w:t xml:space="preserve">Wire line; Diamond Core Drill  </w:t>
            </w:r>
          </w:p>
        </w:tc>
      </w:tr>
      <w:tr w:rsidR="00A22BB0" w:rsidRPr="00EA0E55" w14:paraId="4AF651AC" w14:textId="77777777" w:rsidTr="00495C14">
        <w:tc>
          <w:tcPr>
            <w:tcW w:w="1525" w:type="dxa"/>
          </w:tcPr>
          <w:p w14:paraId="7AB2CC05" w14:textId="77777777" w:rsidR="00F311E1" w:rsidRPr="00EA0E55" w:rsidRDefault="00F311E1" w:rsidP="001C2916">
            <w:pPr>
              <w:tabs>
                <w:tab w:val="left" w:pos="4230"/>
              </w:tabs>
              <w:rPr>
                <w:b/>
                <w:bCs/>
                <w:sz w:val="20"/>
                <w:szCs w:val="20"/>
              </w:rPr>
            </w:pPr>
            <w:r w:rsidRPr="00EA0E55">
              <w:rPr>
                <w:b/>
                <w:sz w:val="20"/>
                <w:szCs w:val="20"/>
              </w:rPr>
              <w:t>Drill Hole ID</w:t>
            </w:r>
          </w:p>
        </w:tc>
        <w:tc>
          <w:tcPr>
            <w:tcW w:w="2790" w:type="dxa"/>
          </w:tcPr>
          <w:p w14:paraId="3849CB03" w14:textId="77777777" w:rsidR="00F311E1" w:rsidRPr="00EA0E55" w:rsidRDefault="00F311E1" w:rsidP="001C2916">
            <w:pPr>
              <w:tabs>
                <w:tab w:val="left" w:pos="4230"/>
              </w:tabs>
              <w:rPr>
                <w:b/>
                <w:bCs/>
                <w:sz w:val="20"/>
                <w:szCs w:val="20"/>
              </w:rPr>
            </w:pPr>
            <w:r w:rsidRPr="00EA0E55">
              <w:rPr>
                <w:b/>
                <w:sz w:val="20"/>
                <w:szCs w:val="20"/>
              </w:rPr>
              <w:t>GT-1A</w:t>
            </w:r>
            <w:r w:rsidRPr="00EA0E55">
              <w:rPr>
                <w:sz w:val="20"/>
                <w:szCs w:val="20"/>
              </w:rPr>
              <w:t xml:space="preserve">                     </w:t>
            </w:r>
          </w:p>
        </w:tc>
        <w:tc>
          <w:tcPr>
            <w:tcW w:w="1620" w:type="dxa"/>
          </w:tcPr>
          <w:p w14:paraId="01FDFAD9" w14:textId="77777777" w:rsidR="00F311E1" w:rsidRPr="00EA0E55" w:rsidRDefault="00F311E1" w:rsidP="001C2916">
            <w:pPr>
              <w:tabs>
                <w:tab w:val="left" w:pos="4230"/>
              </w:tabs>
              <w:rPr>
                <w:b/>
                <w:bCs/>
                <w:sz w:val="20"/>
                <w:szCs w:val="20"/>
              </w:rPr>
            </w:pPr>
            <w:r w:rsidRPr="00EA0E55">
              <w:rPr>
                <w:b/>
                <w:sz w:val="20"/>
                <w:szCs w:val="20"/>
              </w:rPr>
              <w:t>Location</w:t>
            </w:r>
          </w:p>
        </w:tc>
        <w:tc>
          <w:tcPr>
            <w:tcW w:w="3420" w:type="dxa"/>
          </w:tcPr>
          <w:p w14:paraId="078D189F" w14:textId="77777777" w:rsidR="00F311E1" w:rsidRPr="00EA0E55" w:rsidRDefault="00F311E1" w:rsidP="001C2916">
            <w:pPr>
              <w:tabs>
                <w:tab w:val="left" w:pos="4230"/>
              </w:tabs>
              <w:rPr>
                <w:b/>
                <w:bCs/>
                <w:sz w:val="20"/>
                <w:szCs w:val="20"/>
              </w:rPr>
            </w:pPr>
            <w:proofErr w:type="spellStart"/>
            <w:r w:rsidRPr="00EA0E55">
              <w:rPr>
                <w:bCs/>
                <w:sz w:val="20"/>
                <w:szCs w:val="20"/>
              </w:rPr>
              <w:t>Wadi</w:t>
            </w:r>
            <w:proofErr w:type="spellEnd"/>
            <w:r w:rsidRPr="00EA0E55">
              <w:rPr>
                <w:bCs/>
                <w:sz w:val="20"/>
                <w:szCs w:val="20"/>
              </w:rPr>
              <w:t xml:space="preserve"> </w:t>
            </w:r>
            <w:proofErr w:type="spellStart"/>
            <w:r w:rsidRPr="00EA0E55">
              <w:rPr>
                <w:bCs/>
                <w:sz w:val="20"/>
                <w:szCs w:val="20"/>
              </w:rPr>
              <w:t>Gideah</w:t>
            </w:r>
            <w:proofErr w:type="spellEnd"/>
          </w:p>
        </w:tc>
      </w:tr>
      <w:tr w:rsidR="002706CD" w:rsidRPr="00EA0E55" w14:paraId="455124BF" w14:textId="77777777" w:rsidTr="00495C14">
        <w:tc>
          <w:tcPr>
            <w:tcW w:w="1525" w:type="dxa"/>
          </w:tcPr>
          <w:p w14:paraId="66A81002" w14:textId="77777777" w:rsidR="002706CD" w:rsidRPr="00EA0E55" w:rsidRDefault="002706CD" w:rsidP="001C2916">
            <w:pPr>
              <w:tabs>
                <w:tab w:val="left" w:pos="4230"/>
              </w:tabs>
              <w:rPr>
                <w:b/>
                <w:bCs/>
                <w:sz w:val="20"/>
                <w:szCs w:val="20"/>
              </w:rPr>
            </w:pPr>
            <w:r w:rsidRPr="00EA0E55">
              <w:rPr>
                <w:b/>
                <w:bCs/>
                <w:sz w:val="20"/>
                <w:szCs w:val="20"/>
              </w:rPr>
              <w:t>Coordinates</w:t>
            </w:r>
          </w:p>
        </w:tc>
        <w:tc>
          <w:tcPr>
            <w:tcW w:w="2790" w:type="dxa"/>
          </w:tcPr>
          <w:p w14:paraId="587B1A28" w14:textId="77777777" w:rsidR="002706CD" w:rsidRPr="00EA0E55" w:rsidRDefault="002706CD" w:rsidP="005E6A73">
            <w:pPr>
              <w:tabs>
                <w:tab w:val="left" w:pos="4230"/>
              </w:tabs>
              <w:rPr>
                <w:b/>
                <w:bCs/>
                <w:sz w:val="20"/>
                <w:szCs w:val="20"/>
              </w:rPr>
            </w:pPr>
            <w:r w:rsidRPr="00EA0E55">
              <w:rPr>
                <w:sz w:val="20"/>
                <w:szCs w:val="20"/>
              </w:rPr>
              <w:t>UTM: E655373.7  N2532417.3</w:t>
            </w:r>
          </w:p>
        </w:tc>
        <w:tc>
          <w:tcPr>
            <w:tcW w:w="1620" w:type="dxa"/>
          </w:tcPr>
          <w:p w14:paraId="05A74CEC" w14:textId="77777777" w:rsidR="002706CD" w:rsidRPr="00EA0E55" w:rsidRDefault="00BD1310" w:rsidP="002706CD">
            <w:pPr>
              <w:tabs>
                <w:tab w:val="left" w:pos="4230"/>
              </w:tabs>
              <w:rPr>
                <w:b/>
                <w:bCs/>
                <w:sz w:val="20"/>
                <w:szCs w:val="20"/>
              </w:rPr>
            </w:pPr>
            <w:r w:rsidRPr="00EA0E55">
              <w:rPr>
                <w:b/>
                <w:bCs/>
                <w:sz w:val="20"/>
                <w:szCs w:val="20"/>
              </w:rPr>
              <w:t>Elevation</w:t>
            </w:r>
          </w:p>
        </w:tc>
        <w:tc>
          <w:tcPr>
            <w:tcW w:w="3420" w:type="dxa"/>
          </w:tcPr>
          <w:p w14:paraId="7E3EABC8" w14:textId="77777777" w:rsidR="002706CD" w:rsidRPr="00EA0E55" w:rsidRDefault="002706CD" w:rsidP="001C2916">
            <w:pPr>
              <w:tabs>
                <w:tab w:val="left" w:pos="4230"/>
              </w:tabs>
              <w:rPr>
                <w:b/>
                <w:bCs/>
                <w:sz w:val="20"/>
                <w:szCs w:val="20"/>
              </w:rPr>
            </w:pPr>
          </w:p>
        </w:tc>
      </w:tr>
      <w:tr w:rsidR="00A22BB0" w:rsidRPr="00EA0E55" w14:paraId="55D266F4" w14:textId="77777777" w:rsidTr="00495C14">
        <w:tc>
          <w:tcPr>
            <w:tcW w:w="1525" w:type="dxa"/>
          </w:tcPr>
          <w:p w14:paraId="54FB8E6C" w14:textId="77777777" w:rsidR="00F311E1" w:rsidRPr="00EA0E55" w:rsidRDefault="0004127B" w:rsidP="001C2916">
            <w:pPr>
              <w:tabs>
                <w:tab w:val="left" w:pos="4230"/>
              </w:tabs>
              <w:rPr>
                <w:b/>
                <w:bCs/>
                <w:sz w:val="20"/>
                <w:szCs w:val="20"/>
              </w:rPr>
            </w:pPr>
            <w:r w:rsidRPr="00EA0E55">
              <w:rPr>
                <w:b/>
                <w:sz w:val="20"/>
                <w:szCs w:val="20"/>
              </w:rPr>
              <w:t>Azimuth</w:t>
            </w:r>
          </w:p>
        </w:tc>
        <w:tc>
          <w:tcPr>
            <w:tcW w:w="2790" w:type="dxa"/>
          </w:tcPr>
          <w:p w14:paraId="5193B9AC" w14:textId="77777777" w:rsidR="00F311E1" w:rsidRPr="00EA0E55" w:rsidRDefault="00F311E1" w:rsidP="001C2916">
            <w:pPr>
              <w:tabs>
                <w:tab w:val="left" w:pos="4230"/>
              </w:tabs>
              <w:rPr>
                <w:b/>
                <w:bCs/>
                <w:sz w:val="20"/>
                <w:szCs w:val="20"/>
              </w:rPr>
            </w:pPr>
          </w:p>
        </w:tc>
        <w:tc>
          <w:tcPr>
            <w:tcW w:w="1620" w:type="dxa"/>
          </w:tcPr>
          <w:p w14:paraId="2B46DFAA" w14:textId="77777777" w:rsidR="00F311E1" w:rsidRPr="00EA0E55" w:rsidRDefault="0004127B" w:rsidP="001C2916">
            <w:pPr>
              <w:tabs>
                <w:tab w:val="left" w:pos="4230"/>
              </w:tabs>
              <w:rPr>
                <w:b/>
                <w:bCs/>
                <w:sz w:val="20"/>
                <w:szCs w:val="20"/>
              </w:rPr>
            </w:pPr>
            <w:r w:rsidRPr="00EA0E55">
              <w:rPr>
                <w:b/>
                <w:sz w:val="20"/>
                <w:szCs w:val="20"/>
              </w:rPr>
              <w:t>Inclination</w:t>
            </w:r>
          </w:p>
        </w:tc>
        <w:tc>
          <w:tcPr>
            <w:tcW w:w="3420" w:type="dxa"/>
          </w:tcPr>
          <w:p w14:paraId="58FF50FA" w14:textId="77777777" w:rsidR="00F311E1" w:rsidRPr="00EA0E55" w:rsidRDefault="0004127B" w:rsidP="001C2916">
            <w:pPr>
              <w:tabs>
                <w:tab w:val="left" w:pos="4230"/>
              </w:tabs>
              <w:rPr>
                <w:b/>
                <w:bCs/>
                <w:sz w:val="20"/>
                <w:szCs w:val="20"/>
              </w:rPr>
            </w:pPr>
            <w:r w:rsidRPr="00EA0E55">
              <w:rPr>
                <w:bCs/>
                <w:sz w:val="20"/>
                <w:szCs w:val="20"/>
              </w:rPr>
              <w:t>90º/ Vertical</w:t>
            </w:r>
          </w:p>
        </w:tc>
      </w:tr>
      <w:tr w:rsidR="00A22BB0" w:rsidRPr="00EA0E55" w14:paraId="2D87819B" w14:textId="77777777" w:rsidTr="00495C14">
        <w:tc>
          <w:tcPr>
            <w:tcW w:w="1525" w:type="dxa"/>
          </w:tcPr>
          <w:p w14:paraId="03C47A35" w14:textId="77777777" w:rsidR="00F311E1" w:rsidRPr="00EA0E55" w:rsidRDefault="0004127B" w:rsidP="001C2916">
            <w:pPr>
              <w:tabs>
                <w:tab w:val="left" w:pos="4230"/>
              </w:tabs>
              <w:rPr>
                <w:b/>
                <w:bCs/>
                <w:sz w:val="20"/>
                <w:szCs w:val="20"/>
              </w:rPr>
            </w:pPr>
            <w:r w:rsidRPr="00EA0E55">
              <w:rPr>
                <w:b/>
                <w:sz w:val="20"/>
                <w:szCs w:val="20"/>
              </w:rPr>
              <w:t>Drilling</w:t>
            </w:r>
          </w:p>
        </w:tc>
        <w:tc>
          <w:tcPr>
            <w:tcW w:w="2790" w:type="dxa"/>
          </w:tcPr>
          <w:p w14:paraId="2390F562" w14:textId="77777777" w:rsidR="00F311E1" w:rsidRPr="00EA0E55" w:rsidRDefault="0004127B" w:rsidP="001C2916">
            <w:pPr>
              <w:tabs>
                <w:tab w:val="left" w:pos="4230"/>
              </w:tabs>
              <w:rPr>
                <w:b/>
                <w:bCs/>
                <w:sz w:val="20"/>
                <w:szCs w:val="20"/>
              </w:rPr>
            </w:pPr>
            <w:r w:rsidRPr="00EA0E55">
              <w:rPr>
                <w:bCs/>
                <w:sz w:val="20"/>
                <w:szCs w:val="20"/>
              </w:rPr>
              <w:t>HQ</w:t>
            </w:r>
            <w:r w:rsidR="0057136B">
              <w:rPr>
                <w:bCs/>
                <w:sz w:val="20"/>
                <w:szCs w:val="20"/>
              </w:rPr>
              <w:t>/NQ</w:t>
            </w:r>
            <w:r w:rsidRPr="00EA0E55">
              <w:rPr>
                <w:bCs/>
                <w:sz w:val="20"/>
                <w:szCs w:val="20"/>
              </w:rPr>
              <w:t xml:space="preserve"> Size</w:t>
            </w:r>
          </w:p>
        </w:tc>
        <w:tc>
          <w:tcPr>
            <w:tcW w:w="1620" w:type="dxa"/>
          </w:tcPr>
          <w:p w14:paraId="0B2277F0" w14:textId="77777777" w:rsidR="00F311E1" w:rsidRPr="00EA0E55" w:rsidRDefault="0004127B" w:rsidP="001C2916">
            <w:pPr>
              <w:tabs>
                <w:tab w:val="left" w:pos="4230"/>
              </w:tabs>
              <w:rPr>
                <w:b/>
                <w:bCs/>
                <w:sz w:val="20"/>
                <w:szCs w:val="20"/>
              </w:rPr>
            </w:pPr>
            <w:r w:rsidRPr="00EA0E55">
              <w:rPr>
                <w:b/>
                <w:sz w:val="20"/>
                <w:szCs w:val="20"/>
              </w:rPr>
              <w:t>Method</w:t>
            </w:r>
          </w:p>
        </w:tc>
        <w:tc>
          <w:tcPr>
            <w:tcW w:w="3420" w:type="dxa"/>
          </w:tcPr>
          <w:p w14:paraId="445FE2AB" w14:textId="77777777" w:rsidR="00F311E1" w:rsidRPr="00EA0E55" w:rsidRDefault="0004127B" w:rsidP="001C2916">
            <w:pPr>
              <w:tabs>
                <w:tab w:val="left" w:pos="4230"/>
              </w:tabs>
              <w:rPr>
                <w:b/>
                <w:bCs/>
                <w:sz w:val="20"/>
                <w:szCs w:val="20"/>
              </w:rPr>
            </w:pPr>
            <w:r w:rsidRPr="00EA0E55">
              <w:rPr>
                <w:bCs/>
                <w:sz w:val="20"/>
                <w:szCs w:val="20"/>
              </w:rPr>
              <w:t>Wire line-Diamond Core Drilling</w:t>
            </w:r>
          </w:p>
        </w:tc>
      </w:tr>
      <w:tr w:rsidR="00A22BB0" w:rsidRPr="00EA0E55" w14:paraId="51DE8FD1" w14:textId="77777777" w:rsidTr="00495C14">
        <w:tc>
          <w:tcPr>
            <w:tcW w:w="1525" w:type="dxa"/>
          </w:tcPr>
          <w:p w14:paraId="4283D5B9" w14:textId="77777777" w:rsidR="00F311E1" w:rsidRPr="00EA0E55" w:rsidRDefault="0004127B" w:rsidP="001C2916">
            <w:pPr>
              <w:tabs>
                <w:tab w:val="left" w:pos="4230"/>
              </w:tabs>
              <w:rPr>
                <w:b/>
                <w:bCs/>
                <w:sz w:val="20"/>
                <w:szCs w:val="20"/>
              </w:rPr>
            </w:pPr>
            <w:r w:rsidRPr="00EA0E55">
              <w:rPr>
                <w:b/>
                <w:sz w:val="20"/>
                <w:szCs w:val="20"/>
              </w:rPr>
              <w:t xml:space="preserve">Target Depth        </w:t>
            </w:r>
          </w:p>
        </w:tc>
        <w:tc>
          <w:tcPr>
            <w:tcW w:w="2790" w:type="dxa"/>
          </w:tcPr>
          <w:p w14:paraId="56AAFFCF" w14:textId="77777777" w:rsidR="00F311E1" w:rsidRPr="00EA0E55" w:rsidRDefault="0004127B" w:rsidP="001C2916">
            <w:pPr>
              <w:tabs>
                <w:tab w:val="left" w:pos="4230"/>
              </w:tabs>
              <w:rPr>
                <w:b/>
                <w:bCs/>
                <w:sz w:val="20"/>
                <w:szCs w:val="20"/>
              </w:rPr>
            </w:pPr>
            <w:r w:rsidRPr="00EA0E55">
              <w:rPr>
                <w:bCs/>
                <w:sz w:val="20"/>
                <w:szCs w:val="20"/>
              </w:rPr>
              <w:t xml:space="preserve">400 </w:t>
            </w:r>
            <w:proofErr w:type="spellStart"/>
            <w:r w:rsidRPr="00EA0E55">
              <w:rPr>
                <w:bCs/>
                <w:sz w:val="20"/>
                <w:szCs w:val="20"/>
              </w:rPr>
              <w:t>mtrs</w:t>
            </w:r>
            <w:proofErr w:type="spellEnd"/>
            <w:r w:rsidRPr="00EA0E55">
              <w:rPr>
                <w:b/>
                <w:sz w:val="20"/>
                <w:szCs w:val="20"/>
              </w:rPr>
              <w:t xml:space="preserve">                  </w:t>
            </w:r>
          </w:p>
        </w:tc>
        <w:tc>
          <w:tcPr>
            <w:tcW w:w="1620" w:type="dxa"/>
          </w:tcPr>
          <w:p w14:paraId="79248DB9" w14:textId="77777777" w:rsidR="00F311E1" w:rsidRPr="00EA0E55" w:rsidRDefault="0004127B" w:rsidP="001C2916">
            <w:pPr>
              <w:tabs>
                <w:tab w:val="left" w:pos="4230"/>
              </w:tabs>
              <w:rPr>
                <w:b/>
                <w:bCs/>
                <w:sz w:val="20"/>
                <w:szCs w:val="20"/>
              </w:rPr>
            </w:pPr>
            <w:r w:rsidRPr="00EA0E55">
              <w:rPr>
                <w:b/>
                <w:sz w:val="20"/>
                <w:szCs w:val="20"/>
              </w:rPr>
              <w:t>Geol. Target</w:t>
            </w:r>
          </w:p>
        </w:tc>
        <w:tc>
          <w:tcPr>
            <w:tcW w:w="3420" w:type="dxa"/>
          </w:tcPr>
          <w:p w14:paraId="0A5DF722" w14:textId="77777777" w:rsidR="00F311E1" w:rsidRPr="00EA0E55" w:rsidRDefault="0004127B" w:rsidP="001C2916">
            <w:pPr>
              <w:tabs>
                <w:tab w:val="left" w:pos="4230"/>
              </w:tabs>
              <w:rPr>
                <w:b/>
                <w:bCs/>
                <w:sz w:val="20"/>
                <w:szCs w:val="20"/>
              </w:rPr>
            </w:pPr>
            <w:r w:rsidRPr="00EA0E55">
              <w:rPr>
                <w:bCs/>
                <w:sz w:val="20"/>
                <w:szCs w:val="20"/>
              </w:rPr>
              <w:t>Gabbro-Hydrothermal Fault Zone</w:t>
            </w:r>
          </w:p>
        </w:tc>
      </w:tr>
    </w:tbl>
    <w:p w14:paraId="6240352B" w14:textId="77777777" w:rsidR="00F311E1" w:rsidRPr="004F2757" w:rsidRDefault="00F311E1" w:rsidP="00A365F0">
      <w:pPr>
        <w:tabs>
          <w:tab w:val="left" w:pos="4230"/>
        </w:tabs>
        <w:jc w:val="center"/>
        <w:rPr>
          <w:b/>
          <w:bCs/>
          <w:sz w:val="24"/>
        </w:rPr>
      </w:pPr>
    </w:p>
    <w:tbl>
      <w:tblPr>
        <w:tblStyle w:val="TableGrid"/>
        <w:tblW w:w="9355" w:type="dxa"/>
        <w:tblLayout w:type="fixed"/>
        <w:tblLook w:val="04A0" w:firstRow="1" w:lastRow="0" w:firstColumn="1" w:lastColumn="0" w:noHBand="0" w:noVBand="1"/>
      </w:tblPr>
      <w:tblGrid>
        <w:gridCol w:w="715"/>
        <w:gridCol w:w="900"/>
        <w:gridCol w:w="1350"/>
        <w:gridCol w:w="900"/>
        <w:gridCol w:w="990"/>
        <w:gridCol w:w="990"/>
        <w:gridCol w:w="810"/>
        <w:gridCol w:w="810"/>
        <w:gridCol w:w="810"/>
        <w:gridCol w:w="1080"/>
      </w:tblGrid>
      <w:tr w:rsidR="00CC3B9A" w:rsidRPr="00EA0E55" w14:paraId="655D1612" w14:textId="77777777" w:rsidTr="00495C14">
        <w:tc>
          <w:tcPr>
            <w:tcW w:w="9355" w:type="dxa"/>
            <w:gridSpan w:val="10"/>
          </w:tcPr>
          <w:p w14:paraId="54449035" w14:textId="77777777" w:rsidR="00CC3B9A" w:rsidRPr="00EA0E55" w:rsidRDefault="00CC3B9A" w:rsidP="006D5FCA">
            <w:pPr>
              <w:tabs>
                <w:tab w:val="left" w:pos="4230"/>
              </w:tabs>
              <w:rPr>
                <w:i/>
                <w:iCs/>
                <w:sz w:val="20"/>
                <w:szCs w:val="20"/>
                <w:lang w:val="en-IN" w:eastAsia="en-IN"/>
              </w:rPr>
            </w:pPr>
            <w:r w:rsidRPr="006D5FCA">
              <w:rPr>
                <w:b/>
                <w:i/>
                <w:iCs/>
                <w:sz w:val="21"/>
                <w:szCs w:val="21"/>
              </w:rPr>
              <w:t>WEEKLY SUMMARY:</w:t>
            </w:r>
          </w:p>
        </w:tc>
      </w:tr>
      <w:tr w:rsidR="00D25CBD" w:rsidRPr="00EA0E55" w14:paraId="361DC16F" w14:textId="77777777" w:rsidTr="00495C14">
        <w:tc>
          <w:tcPr>
            <w:tcW w:w="715" w:type="dxa"/>
            <w:vMerge w:val="restart"/>
            <w:vAlign w:val="center"/>
          </w:tcPr>
          <w:p w14:paraId="3F24A20E" w14:textId="77777777" w:rsidR="00D25CBD" w:rsidRPr="00EA0E55" w:rsidRDefault="00D25CBD" w:rsidP="00D25CBD">
            <w:pPr>
              <w:jc w:val="center"/>
              <w:rPr>
                <w:b/>
                <w:bCs/>
                <w:sz w:val="20"/>
                <w:szCs w:val="20"/>
              </w:rPr>
            </w:pPr>
            <w:r w:rsidRPr="00EA0E55">
              <w:rPr>
                <w:b/>
                <w:bCs/>
                <w:sz w:val="20"/>
                <w:szCs w:val="20"/>
                <w:lang w:val="en-IN" w:eastAsia="en-IN"/>
              </w:rPr>
              <w:t>Week</w:t>
            </w:r>
          </w:p>
        </w:tc>
        <w:tc>
          <w:tcPr>
            <w:tcW w:w="900" w:type="dxa"/>
            <w:vMerge w:val="restart"/>
            <w:vAlign w:val="center"/>
          </w:tcPr>
          <w:p w14:paraId="7B69D40A" w14:textId="77777777" w:rsidR="00D25CBD" w:rsidRPr="00EA0E55" w:rsidRDefault="00172B06" w:rsidP="00D25CBD">
            <w:pPr>
              <w:jc w:val="center"/>
              <w:rPr>
                <w:b/>
                <w:bCs/>
                <w:sz w:val="20"/>
                <w:szCs w:val="20"/>
              </w:rPr>
            </w:pPr>
            <w:r w:rsidRPr="00EA0E55">
              <w:rPr>
                <w:b/>
                <w:bCs/>
                <w:sz w:val="20"/>
                <w:szCs w:val="20"/>
                <w:lang w:val="en-IN" w:eastAsia="en-IN"/>
              </w:rPr>
              <w:t xml:space="preserve">DH </w:t>
            </w:r>
            <w:r w:rsidR="00D25CBD" w:rsidRPr="00EA0E55">
              <w:rPr>
                <w:b/>
                <w:bCs/>
                <w:sz w:val="20"/>
                <w:szCs w:val="20"/>
                <w:lang w:val="en-IN" w:eastAsia="en-IN"/>
              </w:rPr>
              <w:t>ID</w:t>
            </w:r>
          </w:p>
        </w:tc>
        <w:tc>
          <w:tcPr>
            <w:tcW w:w="1350" w:type="dxa"/>
            <w:vMerge w:val="restart"/>
            <w:vAlign w:val="center"/>
          </w:tcPr>
          <w:p w14:paraId="25F8857C" w14:textId="77777777" w:rsidR="00D25CBD" w:rsidRPr="00EA0E55" w:rsidRDefault="00D25CBD" w:rsidP="00D25CBD">
            <w:pPr>
              <w:jc w:val="center"/>
              <w:rPr>
                <w:b/>
                <w:bCs/>
                <w:sz w:val="20"/>
                <w:szCs w:val="20"/>
              </w:rPr>
            </w:pPr>
            <w:r w:rsidRPr="00EA0E55">
              <w:rPr>
                <w:b/>
                <w:bCs/>
                <w:sz w:val="20"/>
                <w:szCs w:val="20"/>
                <w:lang w:val="en-IN" w:eastAsia="en-IN"/>
              </w:rPr>
              <w:t>Drilling Location</w:t>
            </w:r>
          </w:p>
        </w:tc>
        <w:tc>
          <w:tcPr>
            <w:tcW w:w="900" w:type="dxa"/>
            <w:vMerge w:val="restart"/>
            <w:vAlign w:val="center"/>
          </w:tcPr>
          <w:p w14:paraId="4A25B7A5" w14:textId="77777777" w:rsidR="00D25CBD" w:rsidRPr="00EA0E55" w:rsidRDefault="00D25CBD" w:rsidP="00D25CBD">
            <w:pPr>
              <w:jc w:val="center"/>
              <w:rPr>
                <w:b/>
                <w:bCs/>
                <w:sz w:val="20"/>
                <w:szCs w:val="20"/>
              </w:rPr>
            </w:pPr>
            <w:r w:rsidRPr="00EA0E55">
              <w:rPr>
                <w:b/>
                <w:bCs/>
                <w:sz w:val="20"/>
                <w:szCs w:val="20"/>
                <w:lang w:val="en-IN" w:eastAsia="en-IN"/>
              </w:rPr>
              <w:t>Core Size</w:t>
            </w:r>
          </w:p>
        </w:tc>
        <w:tc>
          <w:tcPr>
            <w:tcW w:w="1980" w:type="dxa"/>
            <w:gridSpan w:val="2"/>
            <w:vAlign w:val="center"/>
          </w:tcPr>
          <w:p w14:paraId="2403075D" w14:textId="77777777" w:rsidR="00D25CBD" w:rsidRPr="00EA0E55" w:rsidRDefault="00D25CBD" w:rsidP="00D25CBD">
            <w:pPr>
              <w:jc w:val="center"/>
              <w:rPr>
                <w:b/>
                <w:bCs/>
                <w:sz w:val="20"/>
                <w:szCs w:val="20"/>
              </w:rPr>
            </w:pPr>
            <w:r w:rsidRPr="00EA0E55">
              <w:rPr>
                <w:b/>
                <w:bCs/>
                <w:sz w:val="20"/>
                <w:szCs w:val="20"/>
                <w:lang w:val="en-IN" w:eastAsia="en-IN"/>
              </w:rPr>
              <w:t xml:space="preserve">Drilling </w:t>
            </w:r>
            <w:r w:rsidR="008A471A" w:rsidRPr="00EA0E55">
              <w:rPr>
                <w:b/>
                <w:bCs/>
                <w:sz w:val="20"/>
                <w:szCs w:val="20"/>
                <w:lang w:val="en-IN" w:eastAsia="en-IN"/>
              </w:rPr>
              <w:t>Week</w:t>
            </w:r>
          </w:p>
        </w:tc>
        <w:tc>
          <w:tcPr>
            <w:tcW w:w="2430" w:type="dxa"/>
            <w:gridSpan w:val="3"/>
            <w:vAlign w:val="center"/>
          </w:tcPr>
          <w:p w14:paraId="233E4D22" w14:textId="77777777" w:rsidR="00D25CBD" w:rsidRPr="00EA0E55" w:rsidRDefault="008A471A" w:rsidP="00D25CBD">
            <w:pPr>
              <w:jc w:val="center"/>
              <w:rPr>
                <w:b/>
                <w:bCs/>
                <w:sz w:val="20"/>
                <w:szCs w:val="20"/>
                <w:lang w:val="en-IN" w:eastAsia="en-IN"/>
              </w:rPr>
            </w:pPr>
            <w:r w:rsidRPr="00EA0E55">
              <w:rPr>
                <w:b/>
                <w:bCs/>
                <w:sz w:val="20"/>
                <w:szCs w:val="20"/>
                <w:lang w:val="en-IN" w:eastAsia="en-IN"/>
              </w:rPr>
              <w:t xml:space="preserve">Weekly </w:t>
            </w:r>
            <w:r w:rsidR="00D25CBD" w:rsidRPr="00EA0E55">
              <w:rPr>
                <w:b/>
                <w:bCs/>
                <w:sz w:val="20"/>
                <w:szCs w:val="20"/>
                <w:lang w:val="en-IN" w:eastAsia="en-IN"/>
              </w:rPr>
              <w:t>Drilling (meters)</w:t>
            </w:r>
          </w:p>
        </w:tc>
        <w:tc>
          <w:tcPr>
            <w:tcW w:w="1080" w:type="dxa"/>
            <w:vAlign w:val="center"/>
          </w:tcPr>
          <w:p w14:paraId="2821DCBB" w14:textId="77777777" w:rsidR="00D25CBD" w:rsidRPr="00EA0E55" w:rsidRDefault="00D25CBD" w:rsidP="00D25CBD">
            <w:pPr>
              <w:jc w:val="center"/>
              <w:rPr>
                <w:b/>
                <w:bCs/>
                <w:sz w:val="20"/>
                <w:szCs w:val="20"/>
                <w:lang w:val="en-IN" w:eastAsia="en-IN"/>
              </w:rPr>
            </w:pPr>
            <w:r w:rsidRPr="00EA0E55">
              <w:rPr>
                <w:b/>
                <w:bCs/>
                <w:sz w:val="20"/>
                <w:szCs w:val="20"/>
                <w:lang w:val="en-IN" w:eastAsia="en-IN"/>
              </w:rPr>
              <w:t>Average Drilling</w:t>
            </w:r>
          </w:p>
        </w:tc>
      </w:tr>
      <w:tr w:rsidR="00D25CBD" w:rsidRPr="00EA0E55" w14:paraId="3600E397" w14:textId="77777777" w:rsidTr="00495C14">
        <w:tc>
          <w:tcPr>
            <w:tcW w:w="715" w:type="dxa"/>
            <w:vMerge/>
          </w:tcPr>
          <w:p w14:paraId="2E928E73" w14:textId="77777777" w:rsidR="00D25CBD" w:rsidRPr="00EA0E55" w:rsidRDefault="00D25CBD" w:rsidP="00A614CF">
            <w:pPr>
              <w:jc w:val="both"/>
              <w:rPr>
                <w:b/>
                <w:bCs/>
                <w:sz w:val="20"/>
                <w:szCs w:val="20"/>
              </w:rPr>
            </w:pPr>
          </w:p>
        </w:tc>
        <w:tc>
          <w:tcPr>
            <w:tcW w:w="900" w:type="dxa"/>
            <w:vMerge/>
          </w:tcPr>
          <w:p w14:paraId="476FA46C" w14:textId="77777777" w:rsidR="00D25CBD" w:rsidRPr="00EA0E55" w:rsidRDefault="00D25CBD" w:rsidP="00A614CF">
            <w:pPr>
              <w:jc w:val="both"/>
              <w:rPr>
                <w:b/>
                <w:bCs/>
                <w:sz w:val="20"/>
                <w:szCs w:val="20"/>
              </w:rPr>
            </w:pPr>
          </w:p>
        </w:tc>
        <w:tc>
          <w:tcPr>
            <w:tcW w:w="1350" w:type="dxa"/>
            <w:vMerge/>
          </w:tcPr>
          <w:p w14:paraId="2103AA7D" w14:textId="77777777" w:rsidR="00D25CBD" w:rsidRPr="00EA0E55" w:rsidRDefault="00D25CBD" w:rsidP="00A614CF">
            <w:pPr>
              <w:jc w:val="both"/>
              <w:rPr>
                <w:b/>
                <w:bCs/>
                <w:sz w:val="20"/>
                <w:szCs w:val="20"/>
              </w:rPr>
            </w:pPr>
          </w:p>
        </w:tc>
        <w:tc>
          <w:tcPr>
            <w:tcW w:w="900" w:type="dxa"/>
            <w:vMerge/>
          </w:tcPr>
          <w:p w14:paraId="24B03C6D" w14:textId="77777777" w:rsidR="00D25CBD" w:rsidRPr="00EA0E55" w:rsidRDefault="00D25CBD" w:rsidP="00A614CF">
            <w:pPr>
              <w:jc w:val="both"/>
              <w:rPr>
                <w:b/>
                <w:bCs/>
                <w:sz w:val="20"/>
                <w:szCs w:val="20"/>
              </w:rPr>
            </w:pPr>
          </w:p>
        </w:tc>
        <w:tc>
          <w:tcPr>
            <w:tcW w:w="990" w:type="dxa"/>
            <w:vAlign w:val="center"/>
          </w:tcPr>
          <w:p w14:paraId="180AF239" w14:textId="77777777" w:rsidR="00D25CBD" w:rsidRPr="004C0997" w:rsidRDefault="00D25CBD" w:rsidP="00D25CBD">
            <w:pPr>
              <w:jc w:val="center"/>
              <w:rPr>
                <w:b/>
                <w:bCs/>
                <w:i/>
                <w:iCs/>
                <w:sz w:val="20"/>
                <w:szCs w:val="20"/>
              </w:rPr>
            </w:pPr>
            <w:r w:rsidRPr="004C0997">
              <w:rPr>
                <w:i/>
                <w:iCs/>
                <w:sz w:val="20"/>
                <w:szCs w:val="20"/>
                <w:lang w:val="en-IN" w:eastAsia="en-IN"/>
              </w:rPr>
              <w:t>From</w:t>
            </w:r>
          </w:p>
        </w:tc>
        <w:tc>
          <w:tcPr>
            <w:tcW w:w="990" w:type="dxa"/>
            <w:vAlign w:val="center"/>
          </w:tcPr>
          <w:p w14:paraId="76FB3943" w14:textId="77777777" w:rsidR="00D25CBD" w:rsidRPr="004C0997" w:rsidRDefault="00D25CBD" w:rsidP="00D25CBD">
            <w:pPr>
              <w:jc w:val="center"/>
              <w:rPr>
                <w:b/>
                <w:bCs/>
                <w:i/>
                <w:iCs/>
                <w:sz w:val="20"/>
                <w:szCs w:val="20"/>
              </w:rPr>
            </w:pPr>
            <w:r w:rsidRPr="004C0997">
              <w:rPr>
                <w:i/>
                <w:iCs/>
                <w:sz w:val="20"/>
                <w:szCs w:val="20"/>
                <w:lang w:val="en-IN" w:eastAsia="en-IN"/>
              </w:rPr>
              <w:t>To</w:t>
            </w:r>
          </w:p>
        </w:tc>
        <w:tc>
          <w:tcPr>
            <w:tcW w:w="810" w:type="dxa"/>
            <w:vAlign w:val="center"/>
          </w:tcPr>
          <w:p w14:paraId="1ED0C743" w14:textId="77777777" w:rsidR="00D25CBD" w:rsidRPr="004C0997" w:rsidRDefault="00D25CBD" w:rsidP="00D25CBD">
            <w:pPr>
              <w:jc w:val="center"/>
              <w:rPr>
                <w:b/>
                <w:bCs/>
                <w:i/>
                <w:iCs/>
                <w:sz w:val="20"/>
                <w:szCs w:val="20"/>
              </w:rPr>
            </w:pPr>
            <w:r w:rsidRPr="004C0997">
              <w:rPr>
                <w:i/>
                <w:iCs/>
                <w:sz w:val="20"/>
                <w:szCs w:val="20"/>
                <w:lang w:val="en-IN" w:eastAsia="en-IN"/>
              </w:rPr>
              <w:t>HQ</w:t>
            </w:r>
          </w:p>
        </w:tc>
        <w:tc>
          <w:tcPr>
            <w:tcW w:w="810" w:type="dxa"/>
            <w:vAlign w:val="center"/>
          </w:tcPr>
          <w:p w14:paraId="4A791BFF" w14:textId="77777777" w:rsidR="00D25CBD" w:rsidRPr="004C0997" w:rsidRDefault="00D25CBD" w:rsidP="00D25CBD">
            <w:pPr>
              <w:jc w:val="center"/>
              <w:rPr>
                <w:b/>
                <w:bCs/>
                <w:i/>
                <w:iCs/>
                <w:sz w:val="20"/>
                <w:szCs w:val="20"/>
              </w:rPr>
            </w:pPr>
            <w:r w:rsidRPr="004C0997">
              <w:rPr>
                <w:i/>
                <w:iCs/>
                <w:sz w:val="20"/>
                <w:szCs w:val="20"/>
                <w:lang w:val="en-IN" w:eastAsia="en-IN"/>
              </w:rPr>
              <w:t>NQ</w:t>
            </w:r>
          </w:p>
        </w:tc>
        <w:tc>
          <w:tcPr>
            <w:tcW w:w="810" w:type="dxa"/>
            <w:vAlign w:val="center"/>
          </w:tcPr>
          <w:p w14:paraId="2333EA7E" w14:textId="77777777" w:rsidR="00D25CBD" w:rsidRPr="004C0997" w:rsidRDefault="00D25CBD" w:rsidP="00D25CBD">
            <w:pPr>
              <w:jc w:val="center"/>
              <w:rPr>
                <w:i/>
                <w:iCs/>
                <w:sz w:val="20"/>
                <w:szCs w:val="20"/>
              </w:rPr>
            </w:pPr>
            <w:r w:rsidRPr="004C0997">
              <w:rPr>
                <w:i/>
                <w:iCs/>
                <w:sz w:val="20"/>
                <w:szCs w:val="20"/>
              </w:rPr>
              <w:t>Total</w:t>
            </w:r>
          </w:p>
        </w:tc>
        <w:tc>
          <w:tcPr>
            <w:tcW w:w="1080" w:type="dxa"/>
            <w:vAlign w:val="center"/>
          </w:tcPr>
          <w:p w14:paraId="19B7A9FC" w14:textId="77777777" w:rsidR="00D25CBD" w:rsidRPr="004C0997" w:rsidRDefault="00D25CBD" w:rsidP="00387EC7">
            <w:pPr>
              <w:jc w:val="center"/>
              <w:rPr>
                <w:i/>
                <w:iCs/>
                <w:sz w:val="20"/>
                <w:szCs w:val="20"/>
              </w:rPr>
            </w:pPr>
            <w:r w:rsidRPr="004C0997">
              <w:rPr>
                <w:i/>
                <w:iCs/>
                <w:sz w:val="20"/>
                <w:szCs w:val="20"/>
              </w:rPr>
              <w:t>(</w:t>
            </w:r>
            <w:proofErr w:type="spellStart"/>
            <w:r w:rsidR="00387EC7" w:rsidRPr="004C0997">
              <w:rPr>
                <w:i/>
                <w:iCs/>
                <w:sz w:val="20"/>
                <w:szCs w:val="20"/>
              </w:rPr>
              <w:t>Mt</w:t>
            </w:r>
            <w:r w:rsidR="00AA7A1B" w:rsidRPr="004C0997">
              <w:rPr>
                <w:i/>
                <w:iCs/>
                <w:sz w:val="20"/>
                <w:szCs w:val="20"/>
              </w:rPr>
              <w:t>r</w:t>
            </w:r>
            <w:proofErr w:type="spellEnd"/>
            <w:r w:rsidRPr="004C0997">
              <w:rPr>
                <w:i/>
                <w:iCs/>
                <w:sz w:val="20"/>
                <w:szCs w:val="20"/>
              </w:rPr>
              <w:t>/d</w:t>
            </w:r>
            <w:r w:rsidR="00AA7A1B" w:rsidRPr="004C0997">
              <w:rPr>
                <w:i/>
                <w:iCs/>
                <w:sz w:val="20"/>
                <w:szCs w:val="20"/>
              </w:rPr>
              <w:t>ay</w:t>
            </w:r>
            <w:r w:rsidRPr="004C0997">
              <w:rPr>
                <w:i/>
                <w:iCs/>
                <w:sz w:val="20"/>
                <w:szCs w:val="20"/>
              </w:rPr>
              <w:t>)</w:t>
            </w:r>
          </w:p>
        </w:tc>
      </w:tr>
      <w:tr w:rsidR="00C1263A" w:rsidRPr="00EA0E55" w14:paraId="53C7E722" w14:textId="77777777" w:rsidTr="00495C14">
        <w:tc>
          <w:tcPr>
            <w:tcW w:w="715" w:type="dxa"/>
          </w:tcPr>
          <w:p w14:paraId="5B27F6CA" w14:textId="77777777" w:rsidR="00C1263A" w:rsidRPr="00495C14" w:rsidRDefault="00C1263A" w:rsidP="005E53F9">
            <w:pPr>
              <w:jc w:val="center"/>
              <w:rPr>
                <w:sz w:val="20"/>
                <w:szCs w:val="20"/>
              </w:rPr>
            </w:pPr>
            <w:r w:rsidRPr="00495C14">
              <w:rPr>
                <w:sz w:val="20"/>
                <w:szCs w:val="20"/>
                <w:lang w:val="en-IN" w:eastAsia="en-IN"/>
              </w:rPr>
              <w:t>01</w:t>
            </w:r>
          </w:p>
        </w:tc>
        <w:tc>
          <w:tcPr>
            <w:tcW w:w="900" w:type="dxa"/>
          </w:tcPr>
          <w:p w14:paraId="2733828B"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7E23DC31"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40C351DD" w14:textId="77777777" w:rsidR="00C1263A" w:rsidRPr="00EA0E55" w:rsidRDefault="00C1263A" w:rsidP="005E53F9">
            <w:pPr>
              <w:jc w:val="center"/>
              <w:rPr>
                <w:b/>
                <w:bCs/>
                <w:sz w:val="20"/>
                <w:szCs w:val="20"/>
              </w:rPr>
            </w:pPr>
            <w:r w:rsidRPr="00EA0E55">
              <w:rPr>
                <w:sz w:val="20"/>
                <w:szCs w:val="20"/>
                <w:lang w:val="en-IN" w:eastAsia="en-IN"/>
              </w:rPr>
              <w:t>HQ</w:t>
            </w:r>
          </w:p>
        </w:tc>
        <w:tc>
          <w:tcPr>
            <w:tcW w:w="990" w:type="dxa"/>
          </w:tcPr>
          <w:p w14:paraId="2028741D" w14:textId="77777777" w:rsidR="00C1263A" w:rsidRPr="00EA0E55" w:rsidRDefault="00C1263A" w:rsidP="005E53F9">
            <w:pPr>
              <w:jc w:val="center"/>
              <w:rPr>
                <w:b/>
                <w:bCs/>
                <w:sz w:val="20"/>
                <w:szCs w:val="20"/>
              </w:rPr>
            </w:pPr>
            <w:r w:rsidRPr="00EA0E55">
              <w:rPr>
                <w:sz w:val="20"/>
                <w:szCs w:val="20"/>
                <w:lang w:val="en-IN" w:eastAsia="en-IN"/>
              </w:rPr>
              <w:t>25-12-16</w:t>
            </w:r>
          </w:p>
        </w:tc>
        <w:tc>
          <w:tcPr>
            <w:tcW w:w="990" w:type="dxa"/>
          </w:tcPr>
          <w:p w14:paraId="4AFB346E" w14:textId="77777777" w:rsidR="00C1263A" w:rsidRPr="00EA0E55" w:rsidRDefault="00C1263A" w:rsidP="005E53F9">
            <w:pPr>
              <w:jc w:val="center"/>
              <w:rPr>
                <w:b/>
                <w:bCs/>
                <w:sz w:val="20"/>
                <w:szCs w:val="20"/>
              </w:rPr>
            </w:pPr>
            <w:r w:rsidRPr="00EA0E55">
              <w:rPr>
                <w:sz w:val="20"/>
                <w:szCs w:val="20"/>
                <w:lang w:val="en-IN" w:eastAsia="en-IN"/>
              </w:rPr>
              <w:t>31-12-16</w:t>
            </w:r>
          </w:p>
        </w:tc>
        <w:tc>
          <w:tcPr>
            <w:tcW w:w="810" w:type="dxa"/>
            <w:vAlign w:val="center"/>
          </w:tcPr>
          <w:p w14:paraId="22174D22" w14:textId="77777777" w:rsidR="00C1263A" w:rsidRPr="00FD7DE4" w:rsidRDefault="00C1263A" w:rsidP="002550E9">
            <w:pPr>
              <w:jc w:val="right"/>
              <w:rPr>
                <w:sz w:val="20"/>
                <w:szCs w:val="20"/>
                <w:lang w:val="en-IN" w:eastAsia="en-IN"/>
              </w:rPr>
            </w:pPr>
            <w:r w:rsidRPr="00FD7DE4">
              <w:rPr>
                <w:sz w:val="20"/>
                <w:szCs w:val="20"/>
                <w:lang w:val="en-IN" w:eastAsia="en-IN"/>
              </w:rPr>
              <w:t>115.40</w:t>
            </w:r>
          </w:p>
        </w:tc>
        <w:tc>
          <w:tcPr>
            <w:tcW w:w="810" w:type="dxa"/>
            <w:vAlign w:val="center"/>
          </w:tcPr>
          <w:p w14:paraId="72F6DDC7" w14:textId="77777777" w:rsidR="00C1263A" w:rsidRPr="00FD7DE4" w:rsidRDefault="00C1263A" w:rsidP="004E6689">
            <w:pPr>
              <w:jc w:val="center"/>
              <w:rPr>
                <w:sz w:val="20"/>
                <w:szCs w:val="20"/>
                <w:lang w:val="en-IN" w:eastAsia="en-IN"/>
              </w:rPr>
            </w:pPr>
            <w:r>
              <w:rPr>
                <w:sz w:val="20"/>
                <w:szCs w:val="20"/>
                <w:lang w:val="en-IN" w:eastAsia="en-IN"/>
              </w:rPr>
              <w:t>-</w:t>
            </w:r>
          </w:p>
        </w:tc>
        <w:tc>
          <w:tcPr>
            <w:tcW w:w="810" w:type="dxa"/>
            <w:vAlign w:val="center"/>
          </w:tcPr>
          <w:p w14:paraId="03A6FFA0" w14:textId="77777777" w:rsidR="00C1263A" w:rsidRPr="00FD7DE4" w:rsidRDefault="00D539E6" w:rsidP="002550E9">
            <w:pPr>
              <w:jc w:val="right"/>
              <w:rPr>
                <w:sz w:val="20"/>
                <w:szCs w:val="20"/>
                <w:lang w:val="en-IN" w:eastAsia="en-IN"/>
              </w:rPr>
            </w:pPr>
            <w:r>
              <w:rPr>
                <w:sz w:val="20"/>
                <w:szCs w:val="20"/>
                <w:lang w:val="en-IN" w:eastAsia="en-IN"/>
              </w:rPr>
              <w:t>115.40</w:t>
            </w:r>
          </w:p>
        </w:tc>
        <w:tc>
          <w:tcPr>
            <w:tcW w:w="1080" w:type="dxa"/>
            <w:vAlign w:val="center"/>
          </w:tcPr>
          <w:p w14:paraId="38A958FE" w14:textId="77777777" w:rsidR="00C1263A" w:rsidRPr="00FD7DE4" w:rsidRDefault="00C1263A" w:rsidP="00C1263A">
            <w:pPr>
              <w:jc w:val="center"/>
              <w:rPr>
                <w:sz w:val="20"/>
                <w:szCs w:val="20"/>
                <w:lang w:val="en-IN" w:eastAsia="en-IN"/>
              </w:rPr>
            </w:pPr>
            <w:r>
              <w:rPr>
                <w:sz w:val="20"/>
                <w:szCs w:val="20"/>
                <w:lang w:val="en-IN" w:eastAsia="en-IN"/>
              </w:rPr>
              <w:t>16.49</w:t>
            </w:r>
          </w:p>
        </w:tc>
      </w:tr>
      <w:tr w:rsidR="00C1263A" w:rsidRPr="00EA0E55" w14:paraId="072BE0CE" w14:textId="77777777" w:rsidTr="00495C14">
        <w:tc>
          <w:tcPr>
            <w:tcW w:w="715" w:type="dxa"/>
          </w:tcPr>
          <w:p w14:paraId="36FADB8B" w14:textId="77777777" w:rsidR="00C1263A" w:rsidRPr="00495C14" w:rsidRDefault="00C1263A" w:rsidP="005E53F9">
            <w:pPr>
              <w:jc w:val="center"/>
              <w:rPr>
                <w:sz w:val="20"/>
                <w:szCs w:val="20"/>
              </w:rPr>
            </w:pPr>
            <w:r w:rsidRPr="00495C14">
              <w:rPr>
                <w:sz w:val="20"/>
                <w:szCs w:val="20"/>
              </w:rPr>
              <w:t>02</w:t>
            </w:r>
          </w:p>
        </w:tc>
        <w:tc>
          <w:tcPr>
            <w:tcW w:w="900" w:type="dxa"/>
          </w:tcPr>
          <w:p w14:paraId="50C53551"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389B4BC1"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38B5F119" w14:textId="77777777" w:rsidR="00C1263A" w:rsidRPr="00EA0E55" w:rsidRDefault="00C1263A" w:rsidP="005E53F9">
            <w:pPr>
              <w:jc w:val="center"/>
              <w:rPr>
                <w:b/>
                <w:bCs/>
                <w:sz w:val="20"/>
                <w:szCs w:val="20"/>
              </w:rPr>
            </w:pPr>
            <w:r w:rsidRPr="00EA0E55">
              <w:rPr>
                <w:sz w:val="20"/>
                <w:szCs w:val="20"/>
                <w:lang w:val="en-IN" w:eastAsia="en-IN"/>
              </w:rPr>
              <w:t>HQ/NQ</w:t>
            </w:r>
          </w:p>
        </w:tc>
        <w:tc>
          <w:tcPr>
            <w:tcW w:w="990" w:type="dxa"/>
            <w:vAlign w:val="center"/>
          </w:tcPr>
          <w:p w14:paraId="36EF1896" w14:textId="77777777" w:rsidR="00C1263A" w:rsidRPr="00EA0E55" w:rsidRDefault="00C1263A" w:rsidP="005E53F9">
            <w:pPr>
              <w:jc w:val="center"/>
              <w:rPr>
                <w:sz w:val="20"/>
                <w:szCs w:val="20"/>
                <w:lang w:val="en-IN" w:eastAsia="en-IN"/>
              </w:rPr>
            </w:pPr>
            <w:r w:rsidRPr="00EA0E55">
              <w:rPr>
                <w:sz w:val="20"/>
                <w:szCs w:val="20"/>
                <w:lang w:val="en-IN" w:eastAsia="en-IN"/>
              </w:rPr>
              <w:t>01-01-17</w:t>
            </w:r>
          </w:p>
        </w:tc>
        <w:tc>
          <w:tcPr>
            <w:tcW w:w="990" w:type="dxa"/>
            <w:vAlign w:val="center"/>
          </w:tcPr>
          <w:p w14:paraId="0D8EF76E" w14:textId="77777777" w:rsidR="00C1263A" w:rsidRPr="00EA0E55" w:rsidRDefault="00C1263A" w:rsidP="005E53F9">
            <w:pPr>
              <w:jc w:val="center"/>
              <w:rPr>
                <w:sz w:val="20"/>
                <w:szCs w:val="20"/>
                <w:lang w:val="en-IN" w:eastAsia="en-IN"/>
              </w:rPr>
            </w:pPr>
            <w:r w:rsidRPr="00EA0E55">
              <w:rPr>
                <w:sz w:val="20"/>
                <w:szCs w:val="20"/>
                <w:lang w:val="en-IN" w:eastAsia="en-IN"/>
              </w:rPr>
              <w:t>07-01-17</w:t>
            </w:r>
          </w:p>
        </w:tc>
        <w:tc>
          <w:tcPr>
            <w:tcW w:w="810" w:type="dxa"/>
            <w:vAlign w:val="center"/>
          </w:tcPr>
          <w:p w14:paraId="40B6EEA2" w14:textId="77777777" w:rsidR="00C1263A" w:rsidRPr="00FD7DE4" w:rsidRDefault="00C1263A" w:rsidP="002550E9">
            <w:pPr>
              <w:jc w:val="right"/>
              <w:rPr>
                <w:sz w:val="20"/>
                <w:szCs w:val="20"/>
                <w:lang w:val="en-IN" w:eastAsia="en-IN"/>
              </w:rPr>
            </w:pPr>
            <w:r>
              <w:rPr>
                <w:sz w:val="20"/>
                <w:szCs w:val="20"/>
                <w:lang w:val="en-IN" w:eastAsia="en-IN"/>
              </w:rPr>
              <w:t>34.30</w:t>
            </w:r>
          </w:p>
        </w:tc>
        <w:tc>
          <w:tcPr>
            <w:tcW w:w="810" w:type="dxa"/>
            <w:vAlign w:val="center"/>
          </w:tcPr>
          <w:p w14:paraId="44ED951E" w14:textId="77777777" w:rsidR="00C1263A" w:rsidRPr="00FD7DE4" w:rsidRDefault="00C1263A" w:rsidP="002550E9">
            <w:pPr>
              <w:jc w:val="right"/>
              <w:rPr>
                <w:sz w:val="20"/>
                <w:szCs w:val="20"/>
                <w:lang w:val="en-IN" w:eastAsia="en-IN"/>
              </w:rPr>
            </w:pPr>
            <w:r>
              <w:rPr>
                <w:sz w:val="20"/>
                <w:szCs w:val="20"/>
                <w:lang w:val="en-IN" w:eastAsia="en-IN"/>
              </w:rPr>
              <w:t>47.70</w:t>
            </w:r>
          </w:p>
        </w:tc>
        <w:tc>
          <w:tcPr>
            <w:tcW w:w="810" w:type="dxa"/>
            <w:vAlign w:val="center"/>
          </w:tcPr>
          <w:p w14:paraId="697E78B0" w14:textId="77777777" w:rsidR="00C1263A" w:rsidRPr="00FD7DE4" w:rsidRDefault="007F576E" w:rsidP="002550E9">
            <w:pPr>
              <w:jc w:val="right"/>
              <w:rPr>
                <w:sz w:val="20"/>
                <w:szCs w:val="20"/>
                <w:lang w:val="en-IN" w:eastAsia="en-IN"/>
              </w:rPr>
            </w:pPr>
            <w:r>
              <w:rPr>
                <w:sz w:val="20"/>
                <w:szCs w:val="20"/>
                <w:lang w:val="en-IN" w:eastAsia="en-IN"/>
              </w:rPr>
              <w:t>82.00</w:t>
            </w:r>
          </w:p>
        </w:tc>
        <w:tc>
          <w:tcPr>
            <w:tcW w:w="1080" w:type="dxa"/>
            <w:vAlign w:val="center"/>
          </w:tcPr>
          <w:p w14:paraId="33E8DB25" w14:textId="77777777" w:rsidR="00C1263A" w:rsidRPr="00FD7DE4" w:rsidRDefault="00C1263A" w:rsidP="00C1263A">
            <w:pPr>
              <w:jc w:val="center"/>
              <w:rPr>
                <w:sz w:val="20"/>
                <w:szCs w:val="20"/>
                <w:lang w:val="en-IN" w:eastAsia="en-IN"/>
              </w:rPr>
            </w:pPr>
            <w:r>
              <w:rPr>
                <w:sz w:val="20"/>
                <w:szCs w:val="20"/>
                <w:lang w:val="en-IN" w:eastAsia="en-IN"/>
              </w:rPr>
              <w:t>11.71</w:t>
            </w:r>
          </w:p>
        </w:tc>
      </w:tr>
      <w:tr w:rsidR="00C1263A" w:rsidRPr="00EA0E55" w14:paraId="3403AD08" w14:textId="77777777" w:rsidTr="00495C14">
        <w:tc>
          <w:tcPr>
            <w:tcW w:w="715" w:type="dxa"/>
          </w:tcPr>
          <w:p w14:paraId="395BE174" w14:textId="77777777" w:rsidR="00C1263A" w:rsidRPr="00495C14" w:rsidRDefault="00C1263A" w:rsidP="005E53F9">
            <w:pPr>
              <w:jc w:val="center"/>
              <w:rPr>
                <w:sz w:val="20"/>
                <w:szCs w:val="20"/>
              </w:rPr>
            </w:pPr>
            <w:r w:rsidRPr="00495C14">
              <w:rPr>
                <w:sz w:val="20"/>
                <w:szCs w:val="20"/>
              </w:rPr>
              <w:t>03</w:t>
            </w:r>
          </w:p>
        </w:tc>
        <w:tc>
          <w:tcPr>
            <w:tcW w:w="900" w:type="dxa"/>
          </w:tcPr>
          <w:p w14:paraId="14E4F5D6"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2EB7CC4A"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5C24F98A" w14:textId="77777777" w:rsidR="00C1263A" w:rsidRPr="00EA0E55" w:rsidRDefault="00C1263A" w:rsidP="005E53F9">
            <w:pPr>
              <w:jc w:val="center"/>
              <w:rPr>
                <w:b/>
                <w:bCs/>
                <w:sz w:val="20"/>
                <w:szCs w:val="20"/>
              </w:rPr>
            </w:pPr>
            <w:r w:rsidRPr="00EA0E55">
              <w:rPr>
                <w:sz w:val="20"/>
                <w:szCs w:val="20"/>
                <w:lang w:val="en-IN" w:eastAsia="en-IN"/>
              </w:rPr>
              <w:t>NQ</w:t>
            </w:r>
          </w:p>
        </w:tc>
        <w:tc>
          <w:tcPr>
            <w:tcW w:w="990" w:type="dxa"/>
            <w:vAlign w:val="center"/>
          </w:tcPr>
          <w:p w14:paraId="118607FD" w14:textId="77777777" w:rsidR="00C1263A" w:rsidRPr="00EA0E55" w:rsidRDefault="00C1263A" w:rsidP="005E53F9">
            <w:pPr>
              <w:jc w:val="center"/>
              <w:rPr>
                <w:sz w:val="20"/>
                <w:szCs w:val="20"/>
                <w:lang w:val="en-IN" w:eastAsia="en-IN"/>
              </w:rPr>
            </w:pPr>
            <w:r w:rsidRPr="00EA0E55">
              <w:rPr>
                <w:sz w:val="20"/>
                <w:szCs w:val="20"/>
                <w:lang w:val="en-IN" w:eastAsia="en-IN"/>
              </w:rPr>
              <w:t>08-01-17</w:t>
            </w:r>
          </w:p>
        </w:tc>
        <w:tc>
          <w:tcPr>
            <w:tcW w:w="990" w:type="dxa"/>
            <w:vAlign w:val="center"/>
          </w:tcPr>
          <w:p w14:paraId="5DED3B1E" w14:textId="77777777" w:rsidR="00C1263A" w:rsidRPr="00EA0E55" w:rsidRDefault="00C1263A" w:rsidP="005E53F9">
            <w:pPr>
              <w:jc w:val="center"/>
              <w:rPr>
                <w:sz w:val="20"/>
                <w:szCs w:val="20"/>
                <w:lang w:val="en-IN" w:eastAsia="en-IN"/>
              </w:rPr>
            </w:pPr>
            <w:r w:rsidRPr="00EA0E55">
              <w:rPr>
                <w:sz w:val="20"/>
                <w:szCs w:val="20"/>
                <w:lang w:val="en-IN" w:eastAsia="en-IN"/>
              </w:rPr>
              <w:t>14-01-17</w:t>
            </w:r>
          </w:p>
        </w:tc>
        <w:tc>
          <w:tcPr>
            <w:tcW w:w="810" w:type="dxa"/>
            <w:vAlign w:val="center"/>
          </w:tcPr>
          <w:p w14:paraId="7101CF4D" w14:textId="77777777" w:rsidR="00C1263A" w:rsidRPr="00FD7DE4" w:rsidRDefault="00C1263A" w:rsidP="004E6689">
            <w:pPr>
              <w:jc w:val="center"/>
              <w:rPr>
                <w:sz w:val="20"/>
                <w:szCs w:val="20"/>
                <w:lang w:val="en-IN" w:eastAsia="en-IN"/>
              </w:rPr>
            </w:pPr>
            <w:r>
              <w:rPr>
                <w:sz w:val="20"/>
                <w:szCs w:val="20"/>
                <w:lang w:val="en-IN" w:eastAsia="en-IN"/>
              </w:rPr>
              <w:t>-</w:t>
            </w:r>
          </w:p>
        </w:tc>
        <w:tc>
          <w:tcPr>
            <w:tcW w:w="810" w:type="dxa"/>
            <w:vAlign w:val="center"/>
          </w:tcPr>
          <w:p w14:paraId="6D7AC245" w14:textId="77777777" w:rsidR="00C1263A" w:rsidRPr="00FD7DE4" w:rsidRDefault="00C1263A" w:rsidP="002550E9">
            <w:pPr>
              <w:jc w:val="right"/>
              <w:rPr>
                <w:sz w:val="20"/>
                <w:szCs w:val="20"/>
                <w:lang w:val="en-IN" w:eastAsia="en-IN"/>
              </w:rPr>
            </w:pPr>
            <w:r>
              <w:rPr>
                <w:sz w:val="20"/>
                <w:szCs w:val="20"/>
                <w:lang w:val="en-IN" w:eastAsia="en-IN"/>
              </w:rPr>
              <w:t>135.00</w:t>
            </w:r>
          </w:p>
        </w:tc>
        <w:tc>
          <w:tcPr>
            <w:tcW w:w="810" w:type="dxa"/>
            <w:vAlign w:val="center"/>
          </w:tcPr>
          <w:p w14:paraId="197BB04E" w14:textId="77777777" w:rsidR="00C1263A" w:rsidRPr="00FD7DE4" w:rsidRDefault="00D539E6" w:rsidP="002550E9">
            <w:pPr>
              <w:jc w:val="right"/>
              <w:rPr>
                <w:sz w:val="20"/>
                <w:szCs w:val="20"/>
                <w:lang w:val="en-IN" w:eastAsia="en-IN"/>
              </w:rPr>
            </w:pPr>
            <w:r>
              <w:rPr>
                <w:sz w:val="20"/>
                <w:szCs w:val="20"/>
                <w:lang w:val="en-IN" w:eastAsia="en-IN"/>
              </w:rPr>
              <w:t>135.00</w:t>
            </w:r>
          </w:p>
        </w:tc>
        <w:tc>
          <w:tcPr>
            <w:tcW w:w="1080" w:type="dxa"/>
            <w:vAlign w:val="center"/>
          </w:tcPr>
          <w:p w14:paraId="39274EB8" w14:textId="77777777" w:rsidR="00C1263A" w:rsidRPr="00FD7DE4" w:rsidRDefault="00C1263A" w:rsidP="00C1263A">
            <w:pPr>
              <w:jc w:val="center"/>
              <w:rPr>
                <w:sz w:val="20"/>
                <w:szCs w:val="20"/>
                <w:lang w:val="en-IN" w:eastAsia="en-IN"/>
              </w:rPr>
            </w:pPr>
            <w:r>
              <w:rPr>
                <w:sz w:val="20"/>
                <w:szCs w:val="20"/>
                <w:lang w:val="en-IN" w:eastAsia="en-IN"/>
              </w:rPr>
              <w:t>19.29</w:t>
            </w:r>
          </w:p>
        </w:tc>
      </w:tr>
      <w:tr w:rsidR="00C1263A" w:rsidRPr="00EA0E55" w14:paraId="54274728" w14:textId="77777777" w:rsidTr="00495C14">
        <w:tc>
          <w:tcPr>
            <w:tcW w:w="715" w:type="dxa"/>
          </w:tcPr>
          <w:p w14:paraId="0C11CAA0" w14:textId="77777777" w:rsidR="00C1263A" w:rsidRPr="00495C14" w:rsidRDefault="00C1263A" w:rsidP="005E53F9">
            <w:pPr>
              <w:jc w:val="center"/>
              <w:rPr>
                <w:sz w:val="20"/>
                <w:szCs w:val="20"/>
              </w:rPr>
            </w:pPr>
            <w:r w:rsidRPr="00495C14">
              <w:rPr>
                <w:sz w:val="20"/>
                <w:szCs w:val="20"/>
              </w:rPr>
              <w:t>04</w:t>
            </w:r>
          </w:p>
        </w:tc>
        <w:tc>
          <w:tcPr>
            <w:tcW w:w="900" w:type="dxa"/>
          </w:tcPr>
          <w:p w14:paraId="219710E0"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3B6F366B"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348786EE" w14:textId="77777777" w:rsidR="00C1263A" w:rsidRPr="00EA0E55" w:rsidRDefault="00C1263A" w:rsidP="005E53F9">
            <w:pPr>
              <w:jc w:val="center"/>
              <w:rPr>
                <w:b/>
                <w:bCs/>
                <w:sz w:val="20"/>
                <w:szCs w:val="20"/>
              </w:rPr>
            </w:pPr>
            <w:r w:rsidRPr="00EA0E55">
              <w:rPr>
                <w:sz w:val="20"/>
                <w:szCs w:val="20"/>
                <w:lang w:val="en-IN" w:eastAsia="en-IN"/>
              </w:rPr>
              <w:t>NQ</w:t>
            </w:r>
          </w:p>
        </w:tc>
        <w:tc>
          <w:tcPr>
            <w:tcW w:w="990" w:type="dxa"/>
            <w:vAlign w:val="center"/>
          </w:tcPr>
          <w:p w14:paraId="4E502D0E" w14:textId="77777777" w:rsidR="00C1263A" w:rsidRPr="00EA0E55" w:rsidRDefault="00C1263A" w:rsidP="005E53F9">
            <w:pPr>
              <w:jc w:val="center"/>
              <w:rPr>
                <w:sz w:val="20"/>
                <w:szCs w:val="20"/>
                <w:lang w:val="en-IN" w:eastAsia="en-IN"/>
              </w:rPr>
            </w:pPr>
            <w:r w:rsidRPr="00EA0E55">
              <w:rPr>
                <w:sz w:val="20"/>
                <w:szCs w:val="20"/>
                <w:lang w:val="en-IN" w:eastAsia="en-IN"/>
              </w:rPr>
              <w:t>15-01-17</w:t>
            </w:r>
          </w:p>
        </w:tc>
        <w:tc>
          <w:tcPr>
            <w:tcW w:w="990" w:type="dxa"/>
            <w:vAlign w:val="center"/>
          </w:tcPr>
          <w:p w14:paraId="74DD4EB2" w14:textId="77777777" w:rsidR="00C1263A" w:rsidRPr="00EA0E55" w:rsidRDefault="00C1263A" w:rsidP="005E53F9">
            <w:pPr>
              <w:jc w:val="center"/>
              <w:rPr>
                <w:sz w:val="20"/>
                <w:szCs w:val="20"/>
                <w:lang w:val="en-IN" w:eastAsia="en-IN"/>
              </w:rPr>
            </w:pPr>
            <w:r w:rsidRPr="00EA0E55">
              <w:rPr>
                <w:sz w:val="20"/>
                <w:szCs w:val="20"/>
                <w:lang w:val="en-IN" w:eastAsia="en-IN"/>
              </w:rPr>
              <w:t>21-01-17</w:t>
            </w:r>
          </w:p>
        </w:tc>
        <w:tc>
          <w:tcPr>
            <w:tcW w:w="810" w:type="dxa"/>
            <w:vAlign w:val="center"/>
          </w:tcPr>
          <w:p w14:paraId="6920EFFB" w14:textId="77777777" w:rsidR="00C1263A" w:rsidRPr="00FD7DE4" w:rsidRDefault="00C1263A" w:rsidP="004E6689">
            <w:pPr>
              <w:jc w:val="center"/>
              <w:rPr>
                <w:sz w:val="20"/>
                <w:szCs w:val="20"/>
                <w:lang w:val="en-IN" w:eastAsia="en-IN"/>
              </w:rPr>
            </w:pPr>
            <w:r>
              <w:rPr>
                <w:sz w:val="20"/>
                <w:szCs w:val="20"/>
                <w:lang w:val="en-IN" w:eastAsia="en-IN"/>
              </w:rPr>
              <w:t>-</w:t>
            </w:r>
          </w:p>
        </w:tc>
        <w:tc>
          <w:tcPr>
            <w:tcW w:w="810" w:type="dxa"/>
            <w:vAlign w:val="center"/>
          </w:tcPr>
          <w:p w14:paraId="2FA370FD" w14:textId="77777777" w:rsidR="00C1263A" w:rsidRPr="00FD7DE4" w:rsidRDefault="00C1263A" w:rsidP="002550E9">
            <w:pPr>
              <w:jc w:val="right"/>
              <w:rPr>
                <w:sz w:val="20"/>
                <w:szCs w:val="20"/>
                <w:lang w:val="en-IN" w:eastAsia="en-IN"/>
              </w:rPr>
            </w:pPr>
            <w:r>
              <w:rPr>
                <w:sz w:val="20"/>
                <w:szCs w:val="20"/>
                <w:lang w:val="en-IN" w:eastAsia="en-IN"/>
              </w:rPr>
              <w:t>67.60</w:t>
            </w:r>
          </w:p>
        </w:tc>
        <w:tc>
          <w:tcPr>
            <w:tcW w:w="810" w:type="dxa"/>
            <w:vAlign w:val="center"/>
          </w:tcPr>
          <w:p w14:paraId="2C32569B" w14:textId="77777777" w:rsidR="00C1263A" w:rsidRPr="00FD7DE4" w:rsidRDefault="00D539E6" w:rsidP="002550E9">
            <w:pPr>
              <w:jc w:val="right"/>
              <w:rPr>
                <w:sz w:val="20"/>
                <w:szCs w:val="20"/>
                <w:lang w:val="en-IN" w:eastAsia="en-IN"/>
              </w:rPr>
            </w:pPr>
            <w:r>
              <w:rPr>
                <w:sz w:val="20"/>
                <w:szCs w:val="20"/>
                <w:lang w:val="en-IN" w:eastAsia="en-IN"/>
              </w:rPr>
              <w:t>67.60</w:t>
            </w:r>
          </w:p>
        </w:tc>
        <w:tc>
          <w:tcPr>
            <w:tcW w:w="1080" w:type="dxa"/>
            <w:vAlign w:val="center"/>
          </w:tcPr>
          <w:p w14:paraId="223130BB" w14:textId="77777777" w:rsidR="00C1263A" w:rsidRPr="00FD7DE4" w:rsidRDefault="00D539E6" w:rsidP="00C1263A">
            <w:pPr>
              <w:jc w:val="center"/>
              <w:rPr>
                <w:sz w:val="20"/>
                <w:szCs w:val="20"/>
                <w:lang w:val="en-IN" w:eastAsia="en-IN"/>
              </w:rPr>
            </w:pPr>
            <w:r>
              <w:rPr>
                <w:sz w:val="20"/>
                <w:szCs w:val="20"/>
                <w:lang w:val="en-IN" w:eastAsia="en-IN"/>
              </w:rPr>
              <w:t>0</w:t>
            </w:r>
            <w:r w:rsidR="00C1263A">
              <w:rPr>
                <w:sz w:val="20"/>
                <w:szCs w:val="20"/>
                <w:lang w:val="en-IN" w:eastAsia="en-IN"/>
              </w:rPr>
              <w:t>9.66</w:t>
            </w:r>
          </w:p>
        </w:tc>
      </w:tr>
      <w:tr w:rsidR="00C1263A" w:rsidRPr="00EA0E55" w14:paraId="0579C150" w14:textId="77777777" w:rsidTr="00495C14">
        <w:tc>
          <w:tcPr>
            <w:tcW w:w="715" w:type="dxa"/>
          </w:tcPr>
          <w:p w14:paraId="01E19F7A" w14:textId="77777777" w:rsidR="00C1263A" w:rsidRPr="00B450B0" w:rsidRDefault="00C1263A" w:rsidP="005E53F9">
            <w:pPr>
              <w:jc w:val="center"/>
              <w:rPr>
                <w:sz w:val="20"/>
                <w:szCs w:val="20"/>
              </w:rPr>
            </w:pPr>
            <w:r w:rsidRPr="00B450B0">
              <w:rPr>
                <w:sz w:val="20"/>
                <w:szCs w:val="20"/>
              </w:rPr>
              <w:t>05</w:t>
            </w:r>
          </w:p>
        </w:tc>
        <w:tc>
          <w:tcPr>
            <w:tcW w:w="900" w:type="dxa"/>
          </w:tcPr>
          <w:p w14:paraId="47AFCBE9" w14:textId="77777777" w:rsidR="00C1263A" w:rsidRPr="00B450B0" w:rsidRDefault="00C1263A" w:rsidP="00C1263A">
            <w:pPr>
              <w:jc w:val="both"/>
              <w:rPr>
                <w:sz w:val="20"/>
                <w:szCs w:val="20"/>
              </w:rPr>
            </w:pPr>
            <w:r w:rsidRPr="00B450B0">
              <w:rPr>
                <w:sz w:val="20"/>
                <w:szCs w:val="20"/>
                <w:lang w:val="en-IN" w:eastAsia="en-IN"/>
              </w:rPr>
              <w:t>GT-1A</w:t>
            </w:r>
          </w:p>
        </w:tc>
        <w:tc>
          <w:tcPr>
            <w:tcW w:w="1350" w:type="dxa"/>
          </w:tcPr>
          <w:p w14:paraId="3E2E7327" w14:textId="77777777" w:rsidR="00C1263A" w:rsidRPr="00B450B0" w:rsidRDefault="00C1263A" w:rsidP="00C1263A">
            <w:pPr>
              <w:jc w:val="both"/>
              <w:rPr>
                <w:sz w:val="20"/>
                <w:szCs w:val="20"/>
              </w:rPr>
            </w:pPr>
            <w:proofErr w:type="spellStart"/>
            <w:r w:rsidRPr="00B450B0">
              <w:rPr>
                <w:sz w:val="20"/>
                <w:szCs w:val="20"/>
                <w:lang w:val="en-IN" w:eastAsia="en-IN"/>
              </w:rPr>
              <w:t>Wadi</w:t>
            </w:r>
            <w:proofErr w:type="spellEnd"/>
            <w:r w:rsidRPr="00B450B0">
              <w:rPr>
                <w:sz w:val="20"/>
                <w:szCs w:val="20"/>
                <w:lang w:val="en-IN" w:eastAsia="en-IN"/>
              </w:rPr>
              <w:t xml:space="preserve"> </w:t>
            </w:r>
            <w:proofErr w:type="spellStart"/>
            <w:r w:rsidRPr="00B450B0">
              <w:rPr>
                <w:sz w:val="20"/>
                <w:szCs w:val="20"/>
                <w:lang w:val="en-IN" w:eastAsia="en-IN"/>
              </w:rPr>
              <w:t>Gideah</w:t>
            </w:r>
            <w:proofErr w:type="spellEnd"/>
          </w:p>
        </w:tc>
        <w:tc>
          <w:tcPr>
            <w:tcW w:w="900" w:type="dxa"/>
          </w:tcPr>
          <w:p w14:paraId="170470EB" w14:textId="77777777" w:rsidR="00C1263A" w:rsidRPr="00B450B0" w:rsidRDefault="00C1263A" w:rsidP="005E53F9">
            <w:pPr>
              <w:jc w:val="center"/>
              <w:rPr>
                <w:sz w:val="20"/>
                <w:szCs w:val="20"/>
              </w:rPr>
            </w:pPr>
            <w:r w:rsidRPr="00B450B0">
              <w:rPr>
                <w:sz w:val="20"/>
                <w:szCs w:val="20"/>
                <w:lang w:val="en-IN" w:eastAsia="en-IN"/>
              </w:rPr>
              <w:t>HQ</w:t>
            </w:r>
          </w:p>
        </w:tc>
        <w:tc>
          <w:tcPr>
            <w:tcW w:w="990" w:type="dxa"/>
          </w:tcPr>
          <w:p w14:paraId="206CA15E" w14:textId="77777777" w:rsidR="00C1263A" w:rsidRPr="00B450B0" w:rsidRDefault="00C1263A" w:rsidP="005E53F9">
            <w:pPr>
              <w:jc w:val="center"/>
              <w:rPr>
                <w:sz w:val="20"/>
                <w:szCs w:val="20"/>
              </w:rPr>
            </w:pPr>
            <w:r w:rsidRPr="00B450B0">
              <w:rPr>
                <w:sz w:val="20"/>
                <w:szCs w:val="20"/>
                <w:lang w:val="en-IN" w:eastAsia="en-IN"/>
              </w:rPr>
              <w:t>22-01-17</w:t>
            </w:r>
          </w:p>
        </w:tc>
        <w:tc>
          <w:tcPr>
            <w:tcW w:w="990" w:type="dxa"/>
          </w:tcPr>
          <w:p w14:paraId="02775D42" w14:textId="77777777" w:rsidR="00C1263A" w:rsidRPr="00B450B0" w:rsidRDefault="00C1263A" w:rsidP="005E53F9">
            <w:pPr>
              <w:jc w:val="center"/>
              <w:rPr>
                <w:sz w:val="20"/>
                <w:szCs w:val="20"/>
              </w:rPr>
            </w:pPr>
            <w:r w:rsidRPr="00B450B0">
              <w:rPr>
                <w:sz w:val="20"/>
                <w:szCs w:val="20"/>
                <w:lang w:val="en-IN" w:eastAsia="en-IN"/>
              </w:rPr>
              <w:t>28-01-17</w:t>
            </w:r>
          </w:p>
        </w:tc>
        <w:tc>
          <w:tcPr>
            <w:tcW w:w="810" w:type="dxa"/>
          </w:tcPr>
          <w:p w14:paraId="384152BE" w14:textId="77777777" w:rsidR="00C1263A" w:rsidRPr="00B450B0" w:rsidRDefault="00207547" w:rsidP="00C1263A">
            <w:pPr>
              <w:jc w:val="both"/>
              <w:rPr>
                <w:sz w:val="20"/>
                <w:szCs w:val="20"/>
              </w:rPr>
            </w:pPr>
            <w:r w:rsidRPr="00B450B0">
              <w:rPr>
                <w:sz w:val="20"/>
                <w:szCs w:val="20"/>
              </w:rPr>
              <w:t>134.7</w:t>
            </w:r>
            <w:r w:rsidR="00495C14" w:rsidRPr="00B450B0">
              <w:rPr>
                <w:sz w:val="20"/>
                <w:szCs w:val="20"/>
              </w:rPr>
              <w:t>0</w:t>
            </w:r>
          </w:p>
        </w:tc>
        <w:tc>
          <w:tcPr>
            <w:tcW w:w="810" w:type="dxa"/>
          </w:tcPr>
          <w:p w14:paraId="3D100B7B" w14:textId="77777777" w:rsidR="00C1263A" w:rsidRPr="00B450B0" w:rsidRDefault="007F576E" w:rsidP="004E6689">
            <w:pPr>
              <w:jc w:val="center"/>
              <w:rPr>
                <w:sz w:val="20"/>
                <w:szCs w:val="20"/>
              </w:rPr>
            </w:pPr>
            <w:r w:rsidRPr="00B450B0">
              <w:rPr>
                <w:sz w:val="20"/>
                <w:szCs w:val="20"/>
              </w:rPr>
              <w:t>-</w:t>
            </w:r>
          </w:p>
        </w:tc>
        <w:tc>
          <w:tcPr>
            <w:tcW w:w="810" w:type="dxa"/>
          </w:tcPr>
          <w:p w14:paraId="2B9550F7" w14:textId="77777777" w:rsidR="00C1263A" w:rsidRPr="00B450B0" w:rsidRDefault="00207547" w:rsidP="00885D75">
            <w:pPr>
              <w:jc w:val="right"/>
              <w:rPr>
                <w:sz w:val="20"/>
                <w:szCs w:val="20"/>
              </w:rPr>
            </w:pPr>
            <w:r w:rsidRPr="00B450B0">
              <w:rPr>
                <w:sz w:val="20"/>
                <w:szCs w:val="20"/>
              </w:rPr>
              <w:t>134.70</w:t>
            </w:r>
          </w:p>
        </w:tc>
        <w:tc>
          <w:tcPr>
            <w:tcW w:w="1080" w:type="dxa"/>
          </w:tcPr>
          <w:p w14:paraId="1A4FE10F" w14:textId="77777777" w:rsidR="00C1263A" w:rsidRPr="00B450B0" w:rsidRDefault="00885D75" w:rsidP="00E16001">
            <w:pPr>
              <w:jc w:val="center"/>
              <w:rPr>
                <w:sz w:val="20"/>
                <w:szCs w:val="20"/>
              </w:rPr>
            </w:pPr>
            <w:r w:rsidRPr="00B450B0">
              <w:rPr>
                <w:sz w:val="20"/>
                <w:szCs w:val="20"/>
              </w:rPr>
              <w:t>19.24</w:t>
            </w:r>
          </w:p>
        </w:tc>
      </w:tr>
      <w:tr w:rsidR="00B450B0" w:rsidRPr="00EA0E55" w14:paraId="20BC78F4" w14:textId="77777777" w:rsidTr="00495C14">
        <w:tc>
          <w:tcPr>
            <w:tcW w:w="715" w:type="dxa"/>
          </w:tcPr>
          <w:p w14:paraId="2AF9CAC4" w14:textId="77777777" w:rsidR="00B450B0" w:rsidRPr="00207547" w:rsidRDefault="00B450B0" w:rsidP="00B450B0">
            <w:pPr>
              <w:jc w:val="center"/>
              <w:rPr>
                <w:b/>
                <w:bCs/>
                <w:sz w:val="20"/>
                <w:szCs w:val="20"/>
              </w:rPr>
            </w:pPr>
            <w:r>
              <w:rPr>
                <w:b/>
                <w:bCs/>
                <w:sz w:val="20"/>
                <w:szCs w:val="20"/>
              </w:rPr>
              <w:t>06</w:t>
            </w:r>
          </w:p>
        </w:tc>
        <w:tc>
          <w:tcPr>
            <w:tcW w:w="900" w:type="dxa"/>
          </w:tcPr>
          <w:p w14:paraId="4BE49D97" w14:textId="77777777" w:rsidR="00B450B0" w:rsidRPr="00207547" w:rsidRDefault="00B450B0" w:rsidP="00B450B0">
            <w:pPr>
              <w:jc w:val="both"/>
              <w:rPr>
                <w:b/>
                <w:bCs/>
                <w:sz w:val="20"/>
                <w:szCs w:val="20"/>
              </w:rPr>
            </w:pPr>
            <w:r w:rsidRPr="00207547">
              <w:rPr>
                <w:b/>
                <w:bCs/>
                <w:sz w:val="20"/>
                <w:szCs w:val="20"/>
                <w:lang w:val="en-IN" w:eastAsia="en-IN"/>
              </w:rPr>
              <w:t>GT-1A</w:t>
            </w:r>
          </w:p>
        </w:tc>
        <w:tc>
          <w:tcPr>
            <w:tcW w:w="1350" w:type="dxa"/>
          </w:tcPr>
          <w:p w14:paraId="1C7E8246" w14:textId="77777777" w:rsidR="00B450B0" w:rsidRPr="00207547" w:rsidRDefault="00B450B0" w:rsidP="00B450B0">
            <w:pPr>
              <w:jc w:val="both"/>
              <w:rPr>
                <w:b/>
                <w:bCs/>
                <w:sz w:val="20"/>
                <w:szCs w:val="20"/>
              </w:rPr>
            </w:pPr>
            <w:proofErr w:type="spellStart"/>
            <w:r w:rsidRPr="00207547">
              <w:rPr>
                <w:b/>
                <w:bCs/>
                <w:sz w:val="20"/>
                <w:szCs w:val="20"/>
                <w:lang w:val="en-IN" w:eastAsia="en-IN"/>
              </w:rPr>
              <w:t>Wadi</w:t>
            </w:r>
            <w:proofErr w:type="spellEnd"/>
            <w:r w:rsidRPr="00207547">
              <w:rPr>
                <w:b/>
                <w:bCs/>
                <w:sz w:val="20"/>
                <w:szCs w:val="20"/>
                <w:lang w:val="en-IN" w:eastAsia="en-IN"/>
              </w:rPr>
              <w:t xml:space="preserve"> </w:t>
            </w:r>
            <w:proofErr w:type="spellStart"/>
            <w:r w:rsidRPr="00207547">
              <w:rPr>
                <w:b/>
                <w:bCs/>
                <w:sz w:val="20"/>
                <w:szCs w:val="20"/>
                <w:lang w:val="en-IN" w:eastAsia="en-IN"/>
              </w:rPr>
              <w:t>Gideah</w:t>
            </w:r>
            <w:proofErr w:type="spellEnd"/>
          </w:p>
        </w:tc>
        <w:tc>
          <w:tcPr>
            <w:tcW w:w="900" w:type="dxa"/>
          </w:tcPr>
          <w:p w14:paraId="3C5877CB" w14:textId="77777777" w:rsidR="00B450B0" w:rsidRPr="00207547" w:rsidRDefault="00B450B0" w:rsidP="00B450B0">
            <w:pPr>
              <w:jc w:val="center"/>
              <w:rPr>
                <w:b/>
                <w:bCs/>
                <w:sz w:val="20"/>
                <w:szCs w:val="20"/>
              </w:rPr>
            </w:pPr>
            <w:r w:rsidRPr="00207547">
              <w:rPr>
                <w:b/>
                <w:bCs/>
                <w:sz w:val="20"/>
                <w:szCs w:val="20"/>
                <w:lang w:val="en-IN" w:eastAsia="en-IN"/>
              </w:rPr>
              <w:t>HQ</w:t>
            </w:r>
            <w:r w:rsidR="00654491">
              <w:rPr>
                <w:b/>
                <w:bCs/>
                <w:sz w:val="20"/>
                <w:szCs w:val="20"/>
                <w:lang w:val="en-IN" w:eastAsia="en-IN"/>
              </w:rPr>
              <w:t>/NQ</w:t>
            </w:r>
          </w:p>
        </w:tc>
        <w:tc>
          <w:tcPr>
            <w:tcW w:w="990" w:type="dxa"/>
          </w:tcPr>
          <w:p w14:paraId="28F881B6" w14:textId="77777777" w:rsidR="00B450B0" w:rsidRPr="00207547" w:rsidRDefault="000B207B" w:rsidP="00B450B0">
            <w:pPr>
              <w:jc w:val="center"/>
              <w:rPr>
                <w:b/>
                <w:bCs/>
                <w:sz w:val="20"/>
                <w:szCs w:val="20"/>
              </w:rPr>
            </w:pPr>
            <w:r>
              <w:rPr>
                <w:b/>
                <w:bCs/>
                <w:sz w:val="20"/>
                <w:szCs w:val="20"/>
                <w:lang w:val="en-IN" w:eastAsia="en-IN"/>
              </w:rPr>
              <w:t>29</w:t>
            </w:r>
            <w:r w:rsidR="00B450B0" w:rsidRPr="00207547">
              <w:rPr>
                <w:b/>
                <w:bCs/>
                <w:sz w:val="20"/>
                <w:szCs w:val="20"/>
                <w:lang w:val="en-IN" w:eastAsia="en-IN"/>
              </w:rPr>
              <w:t>-01-17</w:t>
            </w:r>
          </w:p>
        </w:tc>
        <w:tc>
          <w:tcPr>
            <w:tcW w:w="990" w:type="dxa"/>
          </w:tcPr>
          <w:p w14:paraId="6094EA39" w14:textId="77777777" w:rsidR="00B450B0" w:rsidRPr="00207547" w:rsidRDefault="000B207B" w:rsidP="00B450B0">
            <w:pPr>
              <w:jc w:val="center"/>
              <w:rPr>
                <w:b/>
                <w:bCs/>
                <w:sz w:val="20"/>
                <w:szCs w:val="20"/>
              </w:rPr>
            </w:pPr>
            <w:r>
              <w:rPr>
                <w:b/>
                <w:bCs/>
                <w:sz w:val="20"/>
                <w:szCs w:val="20"/>
                <w:lang w:val="en-IN" w:eastAsia="en-IN"/>
              </w:rPr>
              <w:t>04-02</w:t>
            </w:r>
            <w:r w:rsidR="00B450B0" w:rsidRPr="00207547">
              <w:rPr>
                <w:b/>
                <w:bCs/>
                <w:sz w:val="20"/>
                <w:szCs w:val="20"/>
                <w:lang w:val="en-IN" w:eastAsia="en-IN"/>
              </w:rPr>
              <w:t>-17</w:t>
            </w:r>
          </w:p>
        </w:tc>
        <w:tc>
          <w:tcPr>
            <w:tcW w:w="810" w:type="dxa"/>
          </w:tcPr>
          <w:p w14:paraId="4BEA7502" w14:textId="77777777" w:rsidR="00B450B0" w:rsidRPr="00207547" w:rsidRDefault="00DC6486" w:rsidP="00B450B0">
            <w:pPr>
              <w:jc w:val="both"/>
              <w:rPr>
                <w:b/>
                <w:bCs/>
                <w:sz w:val="20"/>
                <w:szCs w:val="20"/>
              </w:rPr>
            </w:pPr>
            <w:r>
              <w:rPr>
                <w:b/>
                <w:bCs/>
                <w:sz w:val="20"/>
                <w:szCs w:val="20"/>
              </w:rPr>
              <w:t>117.00</w:t>
            </w:r>
          </w:p>
        </w:tc>
        <w:tc>
          <w:tcPr>
            <w:tcW w:w="810" w:type="dxa"/>
          </w:tcPr>
          <w:p w14:paraId="7C97A191" w14:textId="77777777" w:rsidR="00B450B0" w:rsidRPr="00207547" w:rsidRDefault="00DC6486" w:rsidP="00B450B0">
            <w:pPr>
              <w:jc w:val="center"/>
              <w:rPr>
                <w:b/>
                <w:bCs/>
                <w:sz w:val="20"/>
                <w:szCs w:val="20"/>
              </w:rPr>
            </w:pPr>
            <w:r>
              <w:rPr>
                <w:b/>
                <w:bCs/>
                <w:sz w:val="20"/>
                <w:szCs w:val="20"/>
              </w:rPr>
              <w:t>46.85</w:t>
            </w:r>
          </w:p>
        </w:tc>
        <w:tc>
          <w:tcPr>
            <w:tcW w:w="810" w:type="dxa"/>
          </w:tcPr>
          <w:p w14:paraId="601E41B1" w14:textId="77777777" w:rsidR="00B450B0" w:rsidRPr="00207547" w:rsidRDefault="00DC6486" w:rsidP="00B450B0">
            <w:pPr>
              <w:jc w:val="right"/>
              <w:rPr>
                <w:b/>
                <w:bCs/>
                <w:sz w:val="20"/>
                <w:szCs w:val="20"/>
              </w:rPr>
            </w:pPr>
            <w:r>
              <w:rPr>
                <w:b/>
                <w:bCs/>
                <w:sz w:val="20"/>
                <w:szCs w:val="20"/>
              </w:rPr>
              <w:t>163.85</w:t>
            </w:r>
          </w:p>
        </w:tc>
        <w:tc>
          <w:tcPr>
            <w:tcW w:w="1080" w:type="dxa"/>
          </w:tcPr>
          <w:p w14:paraId="03CB139F" w14:textId="77777777" w:rsidR="00B450B0" w:rsidRPr="00207547" w:rsidRDefault="00DC6486" w:rsidP="00B450B0">
            <w:pPr>
              <w:jc w:val="center"/>
              <w:rPr>
                <w:b/>
                <w:bCs/>
                <w:sz w:val="20"/>
                <w:szCs w:val="20"/>
              </w:rPr>
            </w:pPr>
            <w:r>
              <w:rPr>
                <w:b/>
                <w:bCs/>
                <w:sz w:val="20"/>
                <w:szCs w:val="20"/>
              </w:rPr>
              <w:t>23.40</w:t>
            </w:r>
          </w:p>
        </w:tc>
      </w:tr>
      <w:tr w:rsidR="00B450B0" w:rsidRPr="00EA0E55" w14:paraId="00AE834A" w14:textId="77777777" w:rsidTr="00495C14">
        <w:tc>
          <w:tcPr>
            <w:tcW w:w="3865" w:type="dxa"/>
            <w:gridSpan w:val="4"/>
          </w:tcPr>
          <w:p w14:paraId="7978F956" w14:textId="77777777" w:rsidR="00B450B0" w:rsidRPr="00EA0E55" w:rsidRDefault="00B450B0" w:rsidP="00B450B0">
            <w:pPr>
              <w:jc w:val="both"/>
              <w:rPr>
                <w:sz w:val="20"/>
                <w:szCs w:val="20"/>
                <w:lang w:val="en-IN" w:eastAsia="en-IN"/>
              </w:rPr>
            </w:pPr>
          </w:p>
        </w:tc>
        <w:tc>
          <w:tcPr>
            <w:tcW w:w="1980" w:type="dxa"/>
            <w:gridSpan w:val="2"/>
          </w:tcPr>
          <w:p w14:paraId="31024A22" w14:textId="77777777" w:rsidR="00B450B0" w:rsidRPr="00D977E2" w:rsidRDefault="00B450B0" w:rsidP="00B450B0">
            <w:pPr>
              <w:jc w:val="right"/>
              <w:rPr>
                <w:b/>
                <w:bCs/>
                <w:i/>
                <w:iCs/>
                <w:sz w:val="20"/>
                <w:szCs w:val="20"/>
                <w:lang w:val="en-IN" w:eastAsia="en-IN"/>
              </w:rPr>
            </w:pPr>
            <w:r w:rsidRPr="00D977E2">
              <w:rPr>
                <w:b/>
                <w:bCs/>
                <w:i/>
                <w:iCs/>
                <w:sz w:val="20"/>
                <w:szCs w:val="20"/>
                <w:lang w:val="en-IN" w:eastAsia="en-IN"/>
              </w:rPr>
              <w:t>Grand Total</w:t>
            </w:r>
          </w:p>
        </w:tc>
        <w:tc>
          <w:tcPr>
            <w:tcW w:w="810" w:type="dxa"/>
          </w:tcPr>
          <w:p w14:paraId="3FE2D7CA" w14:textId="77777777" w:rsidR="00B450B0" w:rsidRPr="00214177" w:rsidRDefault="00D67E24" w:rsidP="00B450B0">
            <w:pPr>
              <w:jc w:val="both"/>
              <w:rPr>
                <w:b/>
                <w:bCs/>
                <w:i/>
                <w:iCs/>
                <w:sz w:val="20"/>
                <w:szCs w:val="20"/>
              </w:rPr>
            </w:pPr>
            <w:r w:rsidRPr="00214177">
              <w:rPr>
                <w:b/>
                <w:bCs/>
                <w:i/>
                <w:iCs/>
                <w:sz w:val="20"/>
                <w:szCs w:val="20"/>
              </w:rPr>
              <w:t>401.40</w:t>
            </w:r>
          </w:p>
        </w:tc>
        <w:tc>
          <w:tcPr>
            <w:tcW w:w="810" w:type="dxa"/>
          </w:tcPr>
          <w:p w14:paraId="7C7D2743" w14:textId="77777777" w:rsidR="00B450B0" w:rsidRPr="00214177" w:rsidRDefault="00D67E24" w:rsidP="00B450B0">
            <w:pPr>
              <w:jc w:val="both"/>
              <w:rPr>
                <w:b/>
                <w:bCs/>
                <w:i/>
                <w:iCs/>
                <w:sz w:val="20"/>
                <w:szCs w:val="20"/>
              </w:rPr>
            </w:pPr>
            <w:r w:rsidRPr="00214177">
              <w:rPr>
                <w:b/>
                <w:bCs/>
                <w:i/>
                <w:iCs/>
                <w:sz w:val="20"/>
                <w:szCs w:val="20"/>
              </w:rPr>
              <w:t>297.15</w:t>
            </w:r>
          </w:p>
        </w:tc>
        <w:tc>
          <w:tcPr>
            <w:tcW w:w="810" w:type="dxa"/>
          </w:tcPr>
          <w:p w14:paraId="68582F19" w14:textId="77777777" w:rsidR="00B450B0" w:rsidRPr="00D67E24" w:rsidRDefault="00751A46" w:rsidP="00B450B0">
            <w:pPr>
              <w:jc w:val="both"/>
              <w:rPr>
                <w:b/>
                <w:bCs/>
                <w:i/>
                <w:iCs/>
                <w:sz w:val="20"/>
                <w:szCs w:val="20"/>
              </w:rPr>
            </w:pPr>
            <w:r w:rsidRPr="00D67E24">
              <w:rPr>
                <w:b/>
                <w:bCs/>
                <w:i/>
                <w:iCs/>
                <w:sz w:val="20"/>
                <w:szCs w:val="20"/>
              </w:rPr>
              <w:t>698.55</w:t>
            </w:r>
          </w:p>
        </w:tc>
        <w:tc>
          <w:tcPr>
            <w:tcW w:w="1080" w:type="dxa"/>
          </w:tcPr>
          <w:p w14:paraId="1A13B25E" w14:textId="77777777" w:rsidR="00B450B0" w:rsidRPr="00D67E24" w:rsidRDefault="00751A46" w:rsidP="00B450B0">
            <w:pPr>
              <w:jc w:val="center"/>
              <w:rPr>
                <w:b/>
                <w:bCs/>
                <w:i/>
                <w:iCs/>
                <w:sz w:val="20"/>
                <w:szCs w:val="20"/>
              </w:rPr>
            </w:pPr>
            <w:r w:rsidRPr="00D67E24">
              <w:rPr>
                <w:b/>
                <w:bCs/>
                <w:i/>
                <w:iCs/>
                <w:sz w:val="20"/>
                <w:szCs w:val="20"/>
              </w:rPr>
              <w:t>16.632</w:t>
            </w:r>
            <w:r w:rsidR="00B450B0" w:rsidRPr="00D67E24">
              <w:rPr>
                <w:b/>
                <w:bCs/>
                <w:i/>
                <w:iCs/>
                <w:sz w:val="20"/>
                <w:szCs w:val="20"/>
              </w:rPr>
              <w:t>*</w:t>
            </w:r>
          </w:p>
        </w:tc>
      </w:tr>
    </w:tbl>
    <w:p w14:paraId="41EF57C5" w14:textId="77777777" w:rsidR="00F619CF" w:rsidRPr="00490A96" w:rsidRDefault="00F619CF" w:rsidP="009C2174">
      <w:pPr>
        <w:jc w:val="both"/>
        <w:rPr>
          <w:i/>
          <w:iCs/>
          <w:sz w:val="20"/>
          <w:szCs w:val="20"/>
        </w:rPr>
      </w:pPr>
      <w:r w:rsidRPr="00C0631B">
        <w:rPr>
          <w:b/>
          <w:bCs/>
          <w:i/>
          <w:iCs/>
          <w:sz w:val="20"/>
          <w:szCs w:val="20"/>
        </w:rPr>
        <w:t>*</w:t>
      </w:r>
      <w:r w:rsidR="00BC4F9B" w:rsidRPr="002C677F">
        <w:rPr>
          <w:i/>
          <w:iCs/>
          <w:sz w:val="20"/>
          <w:szCs w:val="20"/>
        </w:rPr>
        <w:t xml:space="preserve">It has been so far the best week in terms of drilling meterage. The highest meterage in a single day is </w:t>
      </w:r>
      <w:r w:rsidR="00BC4F9B" w:rsidRPr="00A07D24">
        <w:rPr>
          <w:b/>
          <w:bCs/>
          <w:i/>
          <w:iCs/>
          <w:sz w:val="20"/>
          <w:szCs w:val="20"/>
        </w:rPr>
        <w:t>35m</w:t>
      </w:r>
      <w:r w:rsidR="00BC4F9B" w:rsidRPr="002C677F">
        <w:rPr>
          <w:i/>
          <w:iCs/>
          <w:sz w:val="20"/>
          <w:szCs w:val="20"/>
        </w:rPr>
        <w:t xml:space="preserve"> and the average for a week is </w:t>
      </w:r>
      <w:r w:rsidR="00BC4F9B" w:rsidRPr="00A07D24">
        <w:rPr>
          <w:b/>
          <w:bCs/>
          <w:i/>
          <w:iCs/>
          <w:sz w:val="20"/>
          <w:szCs w:val="20"/>
        </w:rPr>
        <w:t>23.40m/d</w:t>
      </w:r>
      <w:r w:rsidR="00BC4F9B" w:rsidRPr="002C677F">
        <w:rPr>
          <w:i/>
          <w:iCs/>
          <w:sz w:val="20"/>
          <w:szCs w:val="20"/>
        </w:rPr>
        <w:t>.</w:t>
      </w:r>
      <w:r w:rsidR="00A07D24">
        <w:rPr>
          <w:i/>
          <w:iCs/>
          <w:sz w:val="20"/>
          <w:szCs w:val="20"/>
        </w:rPr>
        <w:t xml:space="preserve"> </w:t>
      </w:r>
      <w:r w:rsidRPr="00490A96">
        <w:rPr>
          <w:i/>
          <w:iCs/>
          <w:sz w:val="20"/>
          <w:szCs w:val="20"/>
        </w:rPr>
        <w:t>The Aver</w:t>
      </w:r>
      <w:r w:rsidR="00490A96" w:rsidRPr="00490A96">
        <w:rPr>
          <w:i/>
          <w:iCs/>
          <w:sz w:val="20"/>
          <w:szCs w:val="20"/>
        </w:rPr>
        <w:t xml:space="preserve">age daily </w:t>
      </w:r>
      <w:r w:rsidR="00F304AD">
        <w:rPr>
          <w:i/>
          <w:iCs/>
          <w:sz w:val="20"/>
          <w:szCs w:val="20"/>
        </w:rPr>
        <w:t>drilling based on six weeks (42</w:t>
      </w:r>
      <w:r w:rsidRPr="00490A96">
        <w:rPr>
          <w:i/>
          <w:iCs/>
          <w:sz w:val="20"/>
          <w:szCs w:val="20"/>
        </w:rPr>
        <w:t xml:space="preserve"> days) is </w:t>
      </w:r>
      <w:r w:rsidR="009C2174" w:rsidRPr="009C2174">
        <w:rPr>
          <w:b/>
          <w:bCs/>
          <w:i/>
          <w:iCs/>
          <w:sz w:val="20"/>
          <w:szCs w:val="20"/>
          <w:u w:val="single"/>
        </w:rPr>
        <w:t>16</w:t>
      </w:r>
      <w:r w:rsidR="00490A96" w:rsidRPr="009C2174">
        <w:rPr>
          <w:b/>
          <w:bCs/>
          <w:i/>
          <w:iCs/>
          <w:sz w:val="20"/>
          <w:szCs w:val="20"/>
          <w:u w:val="single"/>
        </w:rPr>
        <w:t>.</w:t>
      </w:r>
      <w:r w:rsidR="009C2174" w:rsidRPr="009C2174">
        <w:rPr>
          <w:b/>
          <w:bCs/>
          <w:i/>
          <w:iCs/>
          <w:sz w:val="20"/>
          <w:szCs w:val="20"/>
          <w:u w:val="single"/>
        </w:rPr>
        <w:t>63</w:t>
      </w:r>
      <w:r w:rsidR="00490A96" w:rsidRPr="009C2174">
        <w:rPr>
          <w:b/>
          <w:bCs/>
          <w:i/>
          <w:iCs/>
          <w:sz w:val="20"/>
          <w:szCs w:val="20"/>
          <w:u w:val="single"/>
        </w:rPr>
        <w:t>2</w:t>
      </w:r>
      <w:r w:rsidR="00490A96">
        <w:rPr>
          <w:b/>
          <w:bCs/>
          <w:i/>
          <w:iCs/>
          <w:sz w:val="20"/>
          <w:szCs w:val="20"/>
        </w:rPr>
        <w:t xml:space="preserve"> </w:t>
      </w:r>
      <w:r w:rsidR="00490A96" w:rsidRPr="00490A96">
        <w:rPr>
          <w:i/>
          <w:iCs/>
          <w:sz w:val="20"/>
          <w:szCs w:val="20"/>
        </w:rPr>
        <w:t>now</w:t>
      </w:r>
      <w:r w:rsidR="00490A96">
        <w:rPr>
          <w:i/>
          <w:iCs/>
          <w:sz w:val="20"/>
          <w:szCs w:val="20"/>
        </w:rPr>
        <w:t xml:space="preserve"> viz.</w:t>
      </w:r>
      <w:r w:rsidR="00490A96" w:rsidRPr="00490A96">
        <w:rPr>
          <w:i/>
          <w:iCs/>
          <w:sz w:val="20"/>
          <w:szCs w:val="20"/>
        </w:rPr>
        <w:t xml:space="preserve"> better than the</w:t>
      </w:r>
      <w:r w:rsidRPr="00490A96">
        <w:rPr>
          <w:i/>
          <w:iCs/>
          <w:sz w:val="20"/>
          <w:szCs w:val="20"/>
        </w:rPr>
        <w:t xml:space="preserve"> minimum required project average i.e. </w:t>
      </w:r>
      <w:r w:rsidRPr="009C2174">
        <w:rPr>
          <w:b/>
          <w:bCs/>
          <w:i/>
          <w:iCs/>
          <w:sz w:val="20"/>
          <w:szCs w:val="20"/>
        </w:rPr>
        <w:t>14.95m/day</w:t>
      </w:r>
      <w:r w:rsidRPr="00490A96">
        <w:rPr>
          <w:i/>
          <w:iCs/>
          <w:sz w:val="20"/>
          <w:szCs w:val="20"/>
        </w:rPr>
        <w:t>.</w:t>
      </w:r>
    </w:p>
    <w:p w14:paraId="1606E8A7" w14:textId="77777777" w:rsidR="00F619CF" w:rsidRPr="004F2757" w:rsidRDefault="00F619CF" w:rsidP="00A614CF">
      <w:pPr>
        <w:jc w:val="both"/>
        <w:rPr>
          <w:b/>
          <w:bCs/>
          <w:sz w:val="24"/>
        </w:rPr>
      </w:pPr>
    </w:p>
    <w:tbl>
      <w:tblPr>
        <w:tblStyle w:val="TableGrid"/>
        <w:tblW w:w="0" w:type="auto"/>
        <w:tblLook w:val="04A0" w:firstRow="1" w:lastRow="0" w:firstColumn="1" w:lastColumn="0" w:noHBand="0" w:noVBand="1"/>
      </w:tblPr>
      <w:tblGrid>
        <w:gridCol w:w="1150"/>
        <w:gridCol w:w="1044"/>
        <w:gridCol w:w="800"/>
        <w:gridCol w:w="672"/>
        <w:gridCol w:w="1033"/>
        <w:gridCol w:w="4654"/>
      </w:tblGrid>
      <w:tr w:rsidR="00F15835" w:rsidRPr="004F58F1" w14:paraId="0E4DB4A9" w14:textId="77777777" w:rsidTr="004A7CBA">
        <w:tc>
          <w:tcPr>
            <w:tcW w:w="9356" w:type="dxa"/>
            <w:gridSpan w:val="6"/>
            <w:vAlign w:val="center"/>
          </w:tcPr>
          <w:p w14:paraId="22180392" w14:textId="77777777" w:rsidR="00F15835" w:rsidRPr="004F58F1" w:rsidRDefault="00C62ECB" w:rsidP="006D5FCA">
            <w:pPr>
              <w:tabs>
                <w:tab w:val="left" w:pos="4230"/>
              </w:tabs>
              <w:rPr>
                <w:rFonts w:asciiTheme="majorBidi" w:hAnsiTheme="majorBidi" w:cstheme="majorBidi"/>
                <w:sz w:val="21"/>
                <w:szCs w:val="21"/>
                <w:lang w:val="en-IN" w:eastAsia="en-IN"/>
              </w:rPr>
            </w:pPr>
            <w:r w:rsidRPr="004F58F1">
              <w:rPr>
                <w:rFonts w:asciiTheme="majorBidi" w:hAnsiTheme="majorBidi" w:cstheme="majorBidi"/>
                <w:b/>
                <w:i/>
                <w:iCs/>
                <w:sz w:val="21"/>
                <w:szCs w:val="21"/>
              </w:rPr>
              <w:t>WEEK 06</w:t>
            </w:r>
            <w:r w:rsidR="00FD526A" w:rsidRPr="004F58F1">
              <w:rPr>
                <w:rFonts w:asciiTheme="majorBidi" w:hAnsiTheme="majorBidi" w:cstheme="majorBidi"/>
                <w:b/>
                <w:i/>
                <w:iCs/>
                <w:sz w:val="21"/>
                <w:szCs w:val="21"/>
              </w:rPr>
              <w:t xml:space="preserve">: </w:t>
            </w:r>
            <w:r w:rsidR="00793F81" w:rsidRPr="004F58F1">
              <w:rPr>
                <w:rFonts w:asciiTheme="majorBidi" w:hAnsiTheme="majorBidi" w:cstheme="majorBidi"/>
                <w:b/>
                <w:i/>
                <w:iCs/>
                <w:sz w:val="21"/>
                <w:szCs w:val="21"/>
              </w:rPr>
              <w:t xml:space="preserve">DAILY </w:t>
            </w:r>
            <w:r w:rsidR="00873AB4" w:rsidRPr="004F58F1">
              <w:rPr>
                <w:rFonts w:asciiTheme="majorBidi" w:hAnsiTheme="majorBidi" w:cstheme="majorBidi"/>
                <w:b/>
                <w:i/>
                <w:iCs/>
                <w:sz w:val="21"/>
                <w:szCs w:val="21"/>
              </w:rPr>
              <w:t>DRILLING</w:t>
            </w:r>
          </w:p>
        </w:tc>
      </w:tr>
      <w:tr w:rsidR="004A7CBA" w:rsidRPr="004F58F1" w14:paraId="3DAC9C68" w14:textId="77777777" w:rsidTr="001E24C9">
        <w:tc>
          <w:tcPr>
            <w:tcW w:w="0" w:type="auto"/>
            <w:vMerge w:val="restart"/>
            <w:vAlign w:val="center"/>
          </w:tcPr>
          <w:p w14:paraId="561868D9" w14:textId="77777777" w:rsidR="004A7CBA" w:rsidRPr="004F58F1" w:rsidRDefault="004A7CBA" w:rsidP="001B320B">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Date</w:t>
            </w:r>
          </w:p>
        </w:tc>
        <w:tc>
          <w:tcPr>
            <w:tcW w:w="0" w:type="auto"/>
            <w:gridSpan w:val="3"/>
          </w:tcPr>
          <w:p w14:paraId="017B222E" w14:textId="77777777" w:rsidR="004A7CBA" w:rsidRPr="004F58F1" w:rsidRDefault="004A7CBA" w:rsidP="001B320B">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Drilling (Meters)</w:t>
            </w:r>
          </w:p>
        </w:tc>
        <w:tc>
          <w:tcPr>
            <w:tcW w:w="0" w:type="auto"/>
          </w:tcPr>
          <w:p w14:paraId="6BDAEDEA" w14:textId="77777777" w:rsidR="004A7CBA" w:rsidRPr="004F58F1" w:rsidRDefault="004A7CBA" w:rsidP="001B320B">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Core Size</w:t>
            </w:r>
          </w:p>
        </w:tc>
        <w:tc>
          <w:tcPr>
            <w:tcW w:w="4654" w:type="dxa"/>
            <w:vMerge w:val="restart"/>
            <w:vAlign w:val="center"/>
          </w:tcPr>
          <w:p w14:paraId="48E6147B" w14:textId="77777777" w:rsidR="004A7CBA" w:rsidRPr="004F58F1" w:rsidRDefault="004A7CBA" w:rsidP="004B598A">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Remarks</w:t>
            </w:r>
          </w:p>
        </w:tc>
      </w:tr>
      <w:tr w:rsidR="004A7CBA" w:rsidRPr="004F58F1" w14:paraId="0A704219" w14:textId="77777777" w:rsidTr="001E24C9">
        <w:tc>
          <w:tcPr>
            <w:tcW w:w="0" w:type="auto"/>
            <w:vMerge/>
          </w:tcPr>
          <w:p w14:paraId="21F926F0" w14:textId="77777777" w:rsidR="004A7CBA" w:rsidRPr="004F58F1" w:rsidRDefault="004A7CBA" w:rsidP="001B320B">
            <w:pPr>
              <w:jc w:val="center"/>
              <w:rPr>
                <w:rFonts w:asciiTheme="majorBidi" w:hAnsiTheme="majorBidi" w:cstheme="majorBidi"/>
                <w:b/>
                <w:bCs/>
                <w:sz w:val="20"/>
                <w:szCs w:val="20"/>
              </w:rPr>
            </w:pPr>
          </w:p>
        </w:tc>
        <w:tc>
          <w:tcPr>
            <w:tcW w:w="0" w:type="auto"/>
          </w:tcPr>
          <w:p w14:paraId="6E5780E7"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From (m)</w:t>
            </w:r>
          </w:p>
        </w:tc>
        <w:tc>
          <w:tcPr>
            <w:tcW w:w="0" w:type="auto"/>
          </w:tcPr>
          <w:p w14:paraId="2DF91535"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To (m)</w:t>
            </w:r>
          </w:p>
        </w:tc>
        <w:tc>
          <w:tcPr>
            <w:tcW w:w="0" w:type="auto"/>
          </w:tcPr>
          <w:p w14:paraId="47AF4C53"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Total</w:t>
            </w:r>
          </w:p>
        </w:tc>
        <w:tc>
          <w:tcPr>
            <w:tcW w:w="0" w:type="auto"/>
          </w:tcPr>
          <w:p w14:paraId="2B0FDD3A"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(HQ/NQ)</w:t>
            </w:r>
          </w:p>
        </w:tc>
        <w:tc>
          <w:tcPr>
            <w:tcW w:w="4654" w:type="dxa"/>
            <w:vMerge/>
          </w:tcPr>
          <w:p w14:paraId="1AA6C214" w14:textId="77777777" w:rsidR="004A7CBA" w:rsidRPr="004F58F1" w:rsidRDefault="004A7CBA" w:rsidP="001B320B">
            <w:pPr>
              <w:jc w:val="center"/>
              <w:rPr>
                <w:rFonts w:asciiTheme="majorBidi" w:hAnsiTheme="majorBidi" w:cstheme="majorBidi"/>
                <w:b/>
                <w:bCs/>
                <w:sz w:val="20"/>
                <w:szCs w:val="20"/>
              </w:rPr>
            </w:pPr>
          </w:p>
        </w:tc>
      </w:tr>
      <w:tr w:rsidR="00A761A1" w:rsidRPr="004F58F1" w14:paraId="3068DDF3" w14:textId="77777777" w:rsidTr="001E24C9">
        <w:tc>
          <w:tcPr>
            <w:tcW w:w="0" w:type="auto"/>
          </w:tcPr>
          <w:p w14:paraId="0FA481D7" w14:textId="77777777" w:rsidR="00A761A1" w:rsidRPr="004F58F1" w:rsidRDefault="00CE1DB0" w:rsidP="001B320B">
            <w:pPr>
              <w:jc w:val="center"/>
              <w:rPr>
                <w:rFonts w:asciiTheme="majorBidi" w:hAnsiTheme="majorBidi" w:cstheme="majorBidi"/>
                <w:b/>
                <w:bCs/>
                <w:sz w:val="20"/>
                <w:szCs w:val="20"/>
              </w:rPr>
            </w:pPr>
            <w:r w:rsidRPr="004F58F1">
              <w:rPr>
                <w:rFonts w:asciiTheme="majorBidi" w:hAnsiTheme="majorBidi" w:cstheme="majorBidi"/>
                <w:sz w:val="20"/>
                <w:szCs w:val="20"/>
                <w:lang w:val="en-IN" w:eastAsia="en-IN"/>
              </w:rPr>
              <w:t>29</w:t>
            </w:r>
            <w:r w:rsidR="003B4D49" w:rsidRPr="004F58F1">
              <w:rPr>
                <w:rFonts w:asciiTheme="majorBidi" w:hAnsiTheme="majorBidi" w:cstheme="majorBidi"/>
                <w:sz w:val="20"/>
                <w:szCs w:val="20"/>
                <w:lang w:val="en-IN" w:eastAsia="en-IN"/>
              </w:rPr>
              <w:t>-01-2017</w:t>
            </w:r>
          </w:p>
        </w:tc>
        <w:tc>
          <w:tcPr>
            <w:tcW w:w="0" w:type="auto"/>
          </w:tcPr>
          <w:p w14:paraId="3515D6E5" w14:textId="77777777" w:rsidR="00A761A1" w:rsidRPr="004F58F1" w:rsidRDefault="007709EC" w:rsidP="006256C9">
            <w:pPr>
              <w:jc w:val="center"/>
              <w:rPr>
                <w:rFonts w:asciiTheme="majorBidi" w:hAnsiTheme="majorBidi" w:cstheme="majorBidi"/>
                <w:sz w:val="20"/>
                <w:szCs w:val="20"/>
              </w:rPr>
            </w:pPr>
            <w:r w:rsidRPr="004F58F1">
              <w:rPr>
                <w:rFonts w:asciiTheme="majorBidi" w:hAnsiTheme="majorBidi" w:cstheme="majorBidi"/>
                <w:sz w:val="20"/>
                <w:szCs w:val="20"/>
              </w:rPr>
              <w:t>134.7</w:t>
            </w:r>
            <w:r w:rsidR="006A1B91" w:rsidRPr="004F58F1">
              <w:rPr>
                <w:rFonts w:asciiTheme="majorBidi" w:hAnsiTheme="majorBidi" w:cstheme="majorBidi"/>
                <w:sz w:val="20"/>
                <w:szCs w:val="20"/>
              </w:rPr>
              <w:t>0</w:t>
            </w:r>
          </w:p>
        </w:tc>
        <w:tc>
          <w:tcPr>
            <w:tcW w:w="0" w:type="auto"/>
          </w:tcPr>
          <w:p w14:paraId="21E1D51A" w14:textId="77777777" w:rsidR="00A761A1" w:rsidRPr="004F58F1" w:rsidRDefault="002C3F59" w:rsidP="006256C9">
            <w:pPr>
              <w:jc w:val="center"/>
              <w:rPr>
                <w:rFonts w:asciiTheme="majorBidi" w:hAnsiTheme="majorBidi" w:cstheme="majorBidi"/>
                <w:sz w:val="20"/>
                <w:szCs w:val="20"/>
              </w:rPr>
            </w:pPr>
            <w:r w:rsidRPr="004F58F1">
              <w:rPr>
                <w:rFonts w:asciiTheme="majorBidi" w:hAnsiTheme="majorBidi" w:cstheme="majorBidi"/>
                <w:sz w:val="20"/>
                <w:szCs w:val="20"/>
              </w:rPr>
              <w:t>164.70</w:t>
            </w:r>
          </w:p>
        </w:tc>
        <w:tc>
          <w:tcPr>
            <w:tcW w:w="0" w:type="auto"/>
          </w:tcPr>
          <w:p w14:paraId="6FB90BFA" w14:textId="77777777" w:rsidR="00A761A1" w:rsidRPr="004F58F1" w:rsidRDefault="002C3F59" w:rsidP="006256C9">
            <w:pPr>
              <w:jc w:val="center"/>
              <w:rPr>
                <w:rFonts w:asciiTheme="majorBidi" w:hAnsiTheme="majorBidi" w:cstheme="majorBidi"/>
                <w:sz w:val="20"/>
                <w:szCs w:val="20"/>
              </w:rPr>
            </w:pPr>
            <w:r w:rsidRPr="004F58F1">
              <w:rPr>
                <w:rFonts w:asciiTheme="majorBidi" w:hAnsiTheme="majorBidi" w:cstheme="majorBidi"/>
                <w:sz w:val="20"/>
                <w:szCs w:val="20"/>
              </w:rPr>
              <w:t>30.00</w:t>
            </w:r>
          </w:p>
        </w:tc>
        <w:tc>
          <w:tcPr>
            <w:tcW w:w="0" w:type="auto"/>
          </w:tcPr>
          <w:p w14:paraId="290D653E" w14:textId="77777777" w:rsidR="00A761A1" w:rsidRPr="004F58F1" w:rsidRDefault="00861CAD" w:rsidP="001B320B">
            <w:pPr>
              <w:jc w:val="center"/>
              <w:rPr>
                <w:rFonts w:asciiTheme="majorBidi" w:hAnsiTheme="majorBidi" w:cstheme="majorBidi"/>
                <w:sz w:val="20"/>
                <w:szCs w:val="20"/>
              </w:rPr>
            </w:pPr>
            <w:r w:rsidRPr="004F58F1">
              <w:rPr>
                <w:rFonts w:asciiTheme="majorBidi" w:hAnsiTheme="majorBidi" w:cstheme="majorBidi"/>
                <w:sz w:val="20"/>
                <w:szCs w:val="20"/>
              </w:rPr>
              <w:t>HQ</w:t>
            </w:r>
          </w:p>
        </w:tc>
        <w:tc>
          <w:tcPr>
            <w:tcW w:w="4654" w:type="dxa"/>
          </w:tcPr>
          <w:p w14:paraId="01F1B2E6" w14:textId="77777777" w:rsidR="00A761A1" w:rsidRPr="004F58F1" w:rsidRDefault="002C3F59" w:rsidP="00A24C23">
            <w:pPr>
              <w:rPr>
                <w:rFonts w:asciiTheme="majorBidi" w:hAnsiTheme="majorBidi" w:cstheme="majorBidi"/>
                <w:b/>
                <w:bCs/>
                <w:sz w:val="20"/>
                <w:szCs w:val="20"/>
              </w:rPr>
            </w:pPr>
            <w:r w:rsidRPr="004F58F1">
              <w:rPr>
                <w:rFonts w:asciiTheme="majorBidi" w:hAnsiTheme="majorBidi" w:cstheme="majorBidi"/>
                <w:bCs/>
                <w:sz w:val="20"/>
                <w:szCs w:val="20"/>
              </w:rPr>
              <w:t xml:space="preserve">Continued drilling with HQ drill bit </w:t>
            </w:r>
            <w:r w:rsidR="00A24C23" w:rsidRPr="004F58F1">
              <w:rPr>
                <w:rFonts w:asciiTheme="majorBidi" w:hAnsiTheme="majorBidi" w:cstheme="majorBidi"/>
                <w:bCs/>
                <w:sz w:val="20"/>
                <w:szCs w:val="20"/>
              </w:rPr>
              <w:t>;</w:t>
            </w:r>
            <w:r w:rsidR="00B11475" w:rsidRPr="004F58F1">
              <w:rPr>
                <w:rFonts w:asciiTheme="majorBidi" w:hAnsiTheme="majorBidi" w:cstheme="majorBidi"/>
                <w:bCs/>
                <w:sz w:val="20"/>
                <w:szCs w:val="20"/>
              </w:rPr>
              <w:t xml:space="preserve"> Partial loss </w:t>
            </w:r>
            <w:r w:rsidR="00A24C23" w:rsidRPr="004F58F1">
              <w:rPr>
                <w:rFonts w:asciiTheme="majorBidi" w:hAnsiTheme="majorBidi" w:cstheme="majorBidi"/>
                <w:bCs/>
                <w:sz w:val="20"/>
                <w:szCs w:val="20"/>
              </w:rPr>
              <w:t xml:space="preserve">of </w:t>
            </w:r>
            <w:r w:rsidR="00B11475" w:rsidRPr="004F58F1">
              <w:rPr>
                <w:rFonts w:asciiTheme="majorBidi" w:hAnsiTheme="majorBidi" w:cstheme="majorBidi"/>
                <w:bCs/>
                <w:sz w:val="20"/>
                <w:szCs w:val="20"/>
              </w:rPr>
              <w:t>circulation</w:t>
            </w:r>
          </w:p>
        </w:tc>
      </w:tr>
      <w:tr w:rsidR="00A761A1" w:rsidRPr="004F58F1" w14:paraId="2F32BD31" w14:textId="77777777" w:rsidTr="001E24C9">
        <w:tc>
          <w:tcPr>
            <w:tcW w:w="0" w:type="auto"/>
          </w:tcPr>
          <w:p w14:paraId="42177631" w14:textId="77777777" w:rsidR="00A761A1" w:rsidRPr="004F58F1" w:rsidRDefault="00CE1DB0" w:rsidP="001B320B">
            <w:pPr>
              <w:jc w:val="center"/>
              <w:rPr>
                <w:rFonts w:asciiTheme="majorBidi" w:hAnsiTheme="majorBidi" w:cstheme="majorBidi"/>
                <w:b/>
                <w:bCs/>
                <w:sz w:val="20"/>
                <w:szCs w:val="20"/>
              </w:rPr>
            </w:pPr>
            <w:r w:rsidRPr="004F58F1">
              <w:rPr>
                <w:rFonts w:asciiTheme="majorBidi" w:hAnsiTheme="majorBidi" w:cstheme="majorBidi"/>
                <w:sz w:val="20"/>
                <w:szCs w:val="20"/>
                <w:lang w:val="en-IN" w:eastAsia="en-IN"/>
              </w:rPr>
              <w:t>30</w:t>
            </w:r>
            <w:r w:rsidR="003B4D49" w:rsidRPr="004F58F1">
              <w:rPr>
                <w:rFonts w:asciiTheme="majorBidi" w:hAnsiTheme="majorBidi" w:cstheme="majorBidi"/>
                <w:sz w:val="20"/>
                <w:szCs w:val="20"/>
                <w:lang w:val="en-IN" w:eastAsia="en-IN"/>
              </w:rPr>
              <w:t>-01-2017</w:t>
            </w:r>
          </w:p>
        </w:tc>
        <w:tc>
          <w:tcPr>
            <w:tcW w:w="0" w:type="auto"/>
          </w:tcPr>
          <w:p w14:paraId="191E0826" w14:textId="77777777" w:rsidR="00A761A1" w:rsidRPr="004F58F1" w:rsidRDefault="002C3F59" w:rsidP="006256C9">
            <w:pPr>
              <w:jc w:val="center"/>
              <w:rPr>
                <w:rFonts w:asciiTheme="majorBidi" w:hAnsiTheme="majorBidi" w:cstheme="majorBidi"/>
                <w:sz w:val="20"/>
                <w:szCs w:val="20"/>
              </w:rPr>
            </w:pPr>
            <w:r w:rsidRPr="004F58F1">
              <w:rPr>
                <w:rFonts w:asciiTheme="majorBidi" w:hAnsiTheme="majorBidi" w:cstheme="majorBidi"/>
                <w:sz w:val="20"/>
                <w:szCs w:val="20"/>
              </w:rPr>
              <w:t>164.70</w:t>
            </w:r>
          </w:p>
        </w:tc>
        <w:tc>
          <w:tcPr>
            <w:tcW w:w="0" w:type="auto"/>
          </w:tcPr>
          <w:p w14:paraId="302B652F" w14:textId="77777777" w:rsidR="00CE0373" w:rsidRPr="004F58F1" w:rsidRDefault="002C3F59" w:rsidP="006256C9">
            <w:pPr>
              <w:jc w:val="center"/>
              <w:rPr>
                <w:rFonts w:asciiTheme="majorBidi" w:hAnsiTheme="majorBidi" w:cstheme="majorBidi"/>
                <w:sz w:val="20"/>
                <w:szCs w:val="20"/>
              </w:rPr>
            </w:pPr>
            <w:r w:rsidRPr="004F58F1">
              <w:rPr>
                <w:rFonts w:asciiTheme="majorBidi" w:hAnsiTheme="majorBidi" w:cstheme="majorBidi"/>
                <w:sz w:val="20"/>
                <w:szCs w:val="20"/>
              </w:rPr>
              <w:t>199.70</w:t>
            </w:r>
          </w:p>
        </w:tc>
        <w:tc>
          <w:tcPr>
            <w:tcW w:w="0" w:type="auto"/>
          </w:tcPr>
          <w:p w14:paraId="0BD58B94" w14:textId="77777777" w:rsidR="00A761A1" w:rsidRPr="004F58F1" w:rsidRDefault="002C3F59" w:rsidP="006256C9">
            <w:pPr>
              <w:jc w:val="center"/>
              <w:rPr>
                <w:rFonts w:asciiTheme="majorBidi" w:hAnsiTheme="majorBidi" w:cstheme="majorBidi"/>
                <w:sz w:val="20"/>
                <w:szCs w:val="20"/>
              </w:rPr>
            </w:pPr>
            <w:r w:rsidRPr="004F58F1">
              <w:rPr>
                <w:rFonts w:asciiTheme="majorBidi" w:hAnsiTheme="majorBidi" w:cstheme="majorBidi"/>
                <w:sz w:val="20"/>
                <w:szCs w:val="20"/>
              </w:rPr>
              <w:t>35.00</w:t>
            </w:r>
          </w:p>
        </w:tc>
        <w:tc>
          <w:tcPr>
            <w:tcW w:w="0" w:type="auto"/>
          </w:tcPr>
          <w:p w14:paraId="1A585587" w14:textId="77777777" w:rsidR="00A761A1" w:rsidRPr="004F58F1" w:rsidRDefault="00E8646E" w:rsidP="001B320B">
            <w:pPr>
              <w:jc w:val="center"/>
              <w:rPr>
                <w:rFonts w:asciiTheme="majorBidi" w:hAnsiTheme="majorBidi" w:cstheme="majorBidi"/>
                <w:b/>
                <w:bCs/>
                <w:sz w:val="20"/>
                <w:szCs w:val="20"/>
              </w:rPr>
            </w:pPr>
            <w:r w:rsidRPr="004F58F1">
              <w:rPr>
                <w:rFonts w:asciiTheme="majorBidi" w:hAnsiTheme="majorBidi" w:cstheme="majorBidi"/>
                <w:sz w:val="20"/>
                <w:szCs w:val="20"/>
              </w:rPr>
              <w:t>HQ</w:t>
            </w:r>
          </w:p>
        </w:tc>
        <w:tc>
          <w:tcPr>
            <w:tcW w:w="4654" w:type="dxa"/>
          </w:tcPr>
          <w:p w14:paraId="49D5EEB0" w14:textId="77777777" w:rsidR="00A761A1" w:rsidRPr="004F58F1" w:rsidRDefault="00C7248C" w:rsidP="00C7248C">
            <w:pPr>
              <w:rPr>
                <w:rFonts w:asciiTheme="majorBidi" w:hAnsiTheme="majorBidi" w:cstheme="majorBidi"/>
                <w:sz w:val="20"/>
                <w:szCs w:val="20"/>
              </w:rPr>
            </w:pPr>
            <w:r w:rsidRPr="004F58F1">
              <w:rPr>
                <w:rFonts w:asciiTheme="majorBidi" w:hAnsiTheme="majorBidi" w:cstheme="majorBidi"/>
                <w:bCs/>
                <w:sz w:val="20"/>
                <w:szCs w:val="20"/>
              </w:rPr>
              <w:t>Continued drilling with HQ drill bit; Partial loss of circulation;</w:t>
            </w:r>
            <w:r w:rsidRPr="004F58F1">
              <w:rPr>
                <w:rFonts w:asciiTheme="majorBidi" w:hAnsiTheme="majorBidi" w:cstheme="majorBidi"/>
                <w:b/>
                <w:bCs/>
                <w:i/>
                <w:iCs/>
                <w:sz w:val="20"/>
                <w:szCs w:val="20"/>
              </w:rPr>
              <w:t xml:space="preserve"> </w:t>
            </w:r>
            <w:r w:rsidR="00B11475" w:rsidRPr="004F58F1">
              <w:rPr>
                <w:rFonts w:asciiTheme="majorBidi" w:hAnsiTheme="majorBidi" w:cstheme="majorBidi"/>
                <w:i/>
                <w:iCs/>
                <w:sz w:val="20"/>
                <w:szCs w:val="20"/>
              </w:rPr>
              <w:t xml:space="preserve">Highest </w:t>
            </w:r>
            <w:r w:rsidR="00192D8E" w:rsidRPr="004F58F1">
              <w:rPr>
                <w:rFonts w:asciiTheme="majorBidi" w:hAnsiTheme="majorBidi" w:cstheme="majorBidi"/>
                <w:i/>
                <w:iCs/>
                <w:sz w:val="20"/>
                <w:szCs w:val="20"/>
              </w:rPr>
              <w:t xml:space="preserve">drill </w:t>
            </w:r>
            <w:r w:rsidR="00B11475" w:rsidRPr="004F58F1">
              <w:rPr>
                <w:rFonts w:asciiTheme="majorBidi" w:hAnsiTheme="majorBidi" w:cstheme="majorBidi"/>
                <w:i/>
                <w:iCs/>
                <w:sz w:val="20"/>
                <w:szCs w:val="20"/>
              </w:rPr>
              <w:t xml:space="preserve">meterage in a single day </w:t>
            </w:r>
          </w:p>
        </w:tc>
      </w:tr>
      <w:tr w:rsidR="00CE0373" w:rsidRPr="004F58F1" w14:paraId="1F193B2C" w14:textId="77777777" w:rsidTr="001E24C9">
        <w:tc>
          <w:tcPr>
            <w:tcW w:w="0" w:type="auto"/>
          </w:tcPr>
          <w:p w14:paraId="4890BFD1" w14:textId="77777777" w:rsidR="00CE0373" w:rsidRPr="004F58F1" w:rsidRDefault="00CE1DB0" w:rsidP="00CE0373">
            <w:pPr>
              <w:jc w:val="center"/>
              <w:rPr>
                <w:rFonts w:asciiTheme="majorBidi" w:hAnsiTheme="majorBidi" w:cstheme="majorBidi"/>
                <w:b/>
                <w:bCs/>
                <w:sz w:val="20"/>
                <w:szCs w:val="20"/>
              </w:rPr>
            </w:pPr>
            <w:r w:rsidRPr="004F58F1">
              <w:rPr>
                <w:rFonts w:asciiTheme="majorBidi" w:hAnsiTheme="majorBidi" w:cstheme="majorBidi"/>
                <w:sz w:val="20"/>
                <w:szCs w:val="20"/>
                <w:lang w:val="en-IN" w:eastAsia="en-IN"/>
              </w:rPr>
              <w:t>31</w:t>
            </w:r>
            <w:r w:rsidR="00CE0373" w:rsidRPr="004F58F1">
              <w:rPr>
                <w:rFonts w:asciiTheme="majorBidi" w:hAnsiTheme="majorBidi" w:cstheme="majorBidi"/>
                <w:sz w:val="20"/>
                <w:szCs w:val="20"/>
                <w:lang w:val="en-IN" w:eastAsia="en-IN"/>
              </w:rPr>
              <w:t>-01-2017</w:t>
            </w:r>
          </w:p>
        </w:tc>
        <w:tc>
          <w:tcPr>
            <w:tcW w:w="0" w:type="auto"/>
          </w:tcPr>
          <w:p w14:paraId="741B858C" w14:textId="77777777" w:rsidR="00CE0373" w:rsidRPr="004F58F1" w:rsidRDefault="002E792E" w:rsidP="006256C9">
            <w:pPr>
              <w:jc w:val="center"/>
              <w:rPr>
                <w:rFonts w:asciiTheme="majorBidi" w:hAnsiTheme="majorBidi" w:cstheme="majorBidi"/>
                <w:sz w:val="20"/>
                <w:szCs w:val="20"/>
              </w:rPr>
            </w:pPr>
            <w:r w:rsidRPr="004F58F1">
              <w:rPr>
                <w:rFonts w:asciiTheme="majorBidi" w:hAnsiTheme="majorBidi" w:cstheme="majorBidi"/>
                <w:sz w:val="20"/>
                <w:szCs w:val="20"/>
              </w:rPr>
              <w:t>199.70</w:t>
            </w:r>
          </w:p>
        </w:tc>
        <w:tc>
          <w:tcPr>
            <w:tcW w:w="0" w:type="auto"/>
          </w:tcPr>
          <w:p w14:paraId="5EDF36C8" w14:textId="77777777" w:rsidR="00CE0373" w:rsidRPr="004F58F1" w:rsidRDefault="002E792E" w:rsidP="006256C9">
            <w:pPr>
              <w:jc w:val="center"/>
              <w:rPr>
                <w:rFonts w:asciiTheme="majorBidi" w:hAnsiTheme="majorBidi" w:cstheme="majorBidi"/>
                <w:sz w:val="20"/>
                <w:szCs w:val="20"/>
              </w:rPr>
            </w:pPr>
            <w:r w:rsidRPr="004F58F1">
              <w:rPr>
                <w:rFonts w:asciiTheme="majorBidi" w:hAnsiTheme="majorBidi" w:cstheme="majorBidi"/>
                <w:sz w:val="20"/>
                <w:szCs w:val="20"/>
              </w:rPr>
              <w:t>227.70</w:t>
            </w:r>
          </w:p>
        </w:tc>
        <w:tc>
          <w:tcPr>
            <w:tcW w:w="0" w:type="auto"/>
          </w:tcPr>
          <w:p w14:paraId="3445784A" w14:textId="77777777" w:rsidR="00CE0373" w:rsidRPr="004F58F1" w:rsidRDefault="00B11475" w:rsidP="006256C9">
            <w:pPr>
              <w:jc w:val="center"/>
              <w:rPr>
                <w:rFonts w:asciiTheme="majorBidi" w:hAnsiTheme="majorBidi" w:cstheme="majorBidi"/>
                <w:sz w:val="20"/>
                <w:szCs w:val="20"/>
              </w:rPr>
            </w:pPr>
            <w:r w:rsidRPr="004F58F1">
              <w:rPr>
                <w:rFonts w:asciiTheme="majorBidi" w:hAnsiTheme="majorBidi" w:cstheme="majorBidi"/>
                <w:sz w:val="20"/>
                <w:szCs w:val="20"/>
              </w:rPr>
              <w:t>28.00</w:t>
            </w:r>
          </w:p>
        </w:tc>
        <w:tc>
          <w:tcPr>
            <w:tcW w:w="0" w:type="auto"/>
          </w:tcPr>
          <w:p w14:paraId="68247C5B" w14:textId="77777777" w:rsidR="00CE0373" w:rsidRPr="004F58F1" w:rsidRDefault="00CE0373" w:rsidP="00CE0373">
            <w:pPr>
              <w:jc w:val="center"/>
              <w:rPr>
                <w:rFonts w:asciiTheme="majorBidi" w:hAnsiTheme="majorBidi" w:cstheme="majorBidi"/>
                <w:b/>
                <w:bCs/>
                <w:sz w:val="20"/>
                <w:szCs w:val="20"/>
              </w:rPr>
            </w:pPr>
            <w:r w:rsidRPr="004F58F1">
              <w:rPr>
                <w:rFonts w:asciiTheme="majorBidi" w:hAnsiTheme="majorBidi" w:cstheme="majorBidi"/>
                <w:sz w:val="20"/>
                <w:szCs w:val="20"/>
              </w:rPr>
              <w:t>HQ</w:t>
            </w:r>
          </w:p>
        </w:tc>
        <w:tc>
          <w:tcPr>
            <w:tcW w:w="4654" w:type="dxa"/>
          </w:tcPr>
          <w:p w14:paraId="5AC3A837" w14:textId="77777777" w:rsidR="00CE0373" w:rsidRPr="004F58F1" w:rsidRDefault="00C7248C" w:rsidP="008465B6">
            <w:pPr>
              <w:tabs>
                <w:tab w:val="left" w:pos="4230"/>
              </w:tabs>
              <w:rPr>
                <w:rFonts w:asciiTheme="majorBidi" w:hAnsiTheme="majorBidi" w:cstheme="majorBidi"/>
                <w:bCs/>
                <w:sz w:val="20"/>
                <w:szCs w:val="20"/>
              </w:rPr>
            </w:pPr>
            <w:r w:rsidRPr="004F58F1">
              <w:rPr>
                <w:rFonts w:asciiTheme="majorBidi" w:hAnsiTheme="majorBidi" w:cstheme="majorBidi"/>
                <w:bCs/>
                <w:sz w:val="20"/>
                <w:szCs w:val="20"/>
              </w:rPr>
              <w:t>Continued drilling with HQ drill bit ; Partial loss of circulation</w:t>
            </w:r>
          </w:p>
        </w:tc>
      </w:tr>
      <w:tr w:rsidR="00CE0373" w:rsidRPr="004F58F1" w14:paraId="382B2491" w14:textId="77777777" w:rsidTr="001E24C9">
        <w:tc>
          <w:tcPr>
            <w:tcW w:w="0" w:type="auto"/>
          </w:tcPr>
          <w:p w14:paraId="25FFBDC2" w14:textId="77777777" w:rsidR="00CE0373" w:rsidRPr="004F58F1" w:rsidRDefault="00CE1DB0" w:rsidP="00CE0373">
            <w:pPr>
              <w:jc w:val="center"/>
              <w:rPr>
                <w:rFonts w:asciiTheme="majorBidi" w:hAnsiTheme="majorBidi" w:cstheme="majorBidi"/>
                <w:b/>
                <w:bCs/>
                <w:sz w:val="20"/>
                <w:szCs w:val="20"/>
              </w:rPr>
            </w:pPr>
            <w:r w:rsidRPr="004F58F1">
              <w:rPr>
                <w:rFonts w:asciiTheme="majorBidi" w:hAnsiTheme="majorBidi" w:cstheme="majorBidi"/>
                <w:sz w:val="20"/>
                <w:szCs w:val="20"/>
                <w:lang w:val="en-IN" w:eastAsia="en-IN"/>
              </w:rPr>
              <w:t>01</w:t>
            </w:r>
            <w:r w:rsidR="00B11475" w:rsidRPr="004F58F1">
              <w:rPr>
                <w:rFonts w:asciiTheme="majorBidi" w:hAnsiTheme="majorBidi" w:cstheme="majorBidi"/>
                <w:sz w:val="20"/>
                <w:szCs w:val="20"/>
                <w:lang w:val="en-IN" w:eastAsia="en-IN"/>
              </w:rPr>
              <w:t>-02</w:t>
            </w:r>
            <w:r w:rsidR="00CE0373" w:rsidRPr="004F58F1">
              <w:rPr>
                <w:rFonts w:asciiTheme="majorBidi" w:hAnsiTheme="majorBidi" w:cstheme="majorBidi"/>
                <w:sz w:val="20"/>
                <w:szCs w:val="20"/>
                <w:lang w:val="en-IN" w:eastAsia="en-IN"/>
              </w:rPr>
              <w:t>-2017</w:t>
            </w:r>
          </w:p>
        </w:tc>
        <w:tc>
          <w:tcPr>
            <w:tcW w:w="0" w:type="auto"/>
          </w:tcPr>
          <w:p w14:paraId="5F1F8CD9" w14:textId="77777777" w:rsidR="00CE0373" w:rsidRPr="004F58F1" w:rsidRDefault="002E792E" w:rsidP="006256C9">
            <w:pPr>
              <w:jc w:val="center"/>
              <w:rPr>
                <w:rFonts w:asciiTheme="majorBidi" w:hAnsiTheme="majorBidi" w:cstheme="majorBidi"/>
                <w:sz w:val="20"/>
                <w:szCs w:val="20"/>
              </w:rPr>
            </w:pPr>
            <w:r w:rsidRPr="004F58F1">
              <w:rPr>
                <w:rFonts w:asciiTheme="majorBidi" w:hAnsiTheme="majorBidi" w:cstheme="majorBidi"/>
                <w:sz w:val="20"/>
                <w:szCs w:val="20"/>
              </w:rPr>
              <w:t>227.70</w:t>
            </w:r>
          </w:p>
        </w:tc>
        <w:tc>
          <w:tcPr>
            <w:tcW w:w="0" w:type="auto"/>
          </w:tcPr>
          <w:p w14:paraId="586B44B6" w14:textId="77777777" w:rsidR="00CE0373" w:rsidRPr="004F58F1" w:rsidRDefault="002E792E" w:rsidP="006256C9">
            <w:pPr>
              <w:jc w:val="center"/>
              <w:rPr>
                <w:rFonts w:asciiTheme="majorBidi" w:hAnsiTheme="majorBidi" w:cstheme="majorBidi"/>
                <w:sz w:val="20"/>
                <w:szCs w:val="20"/>
              </w:rPr>
            </w:pPr>
            <w:r w:rsidRPr="004F58F1">
              <w:rPr>
                <w:rFonts w:asciiTheme="majorBidi" w:hAnsiTheme="majorBidi" w:cstheme="majorBidi"/>
                <w:sz w:val="20"/>
                <w:szCs w:val="20"/>
              </w:rPr>
              <w:t>251.70</w:t>
            </w:r>
          </w:p>
        </w:tc>
        <w:tc>
          <w:tcPr>
            <w:tcW w:w="0" w:type="auto"/>
          </w:tcPr>
          <w:p w14:paraId="2637D8D4" w14:textId="77777777" w:rsidR="00CE0373" w:rsidRPr="004F58F1" w:rsidRDefault="00565754" w:rsidP="006256C9">
            <w:pPr>
              <w:jc w:val="center"/>
              <w:rPr>
                <w:rFonts w:asciiTheme="majorBidi" w:hAnsiTheme="majorBidi" w:cstheme="majorBidi"/>
                <w:sz w:val="20"/>
                <w:szCs w:val="20"/>
              </w:rPr>
            </w:pPr>
            <w:r w:rsidRPr="004F58F1">
              <w:rPr>
                <w:rFonts w:asciiTheme="majorBidi" w:hAnsiTheme="majorBidi" w:cstheme="majorBidi"/>
                <w:sz w:val="20"/>
                <w:szCs w:val="20"/>
              </w:rPr>
              <w:t>24.00</w:t>
            </w:r>
          </w:p>
        </w:tc>
        <w:tc>
          <w:tcPr>
            <w:tcW w:w="0" w:type="auto"/>
          </w:tcPr>
          <w:p w14:paraId="47860745" w14:textId="77777777" w:rsidR="00CE0373" w:rsidRPr="004F58F1" w:rsidRDefault="00CE0373" w:rsidP="00CE0373">
            <w:pPr>
              <w:jc w:val="center"/>
              <w:rPr>
                <w:rFonts w:asciiTheme="majorBidi" w:hAnsiTheme="majorBidi" w:cstheme="majorBidi"/>
                <w:b/>
                <w:bCs/>
                <w:sz w:val="20"/>
                <w:szCs w:val="20"/>
              </w:rPr>
            </w:pPr>
            <w:r w:rsidRPr="004F58F1">
              <w:rPr>
                <w:rFonts w:asciiTheme="majorBidi" w:hAnsiTheme="majorBidi" w:cstheme="majorBidi"/>
                <w:sz w:val="20"/>
                <w:szCs w:val="20"/>
              </w:rPr>
              <w:t>HQ</w:t>
            </w:r>
          </w:p>
        </w:tc>
        <w:tc>
          <w:tcPr>
            <w:tcW w:w="4654" w:type="dxa"/>
          </w:tcPr>
          <w:p w14:paraId="7BD1BC20" w14:textId="77777777" w:rsidR="00CE0373" w:rsidRPr="004F58F1" w:rsidRDefault="004F53FF" w:rsidP="00D9718B">
            <w:pPr>
              <w:rPr>
                <w:rFonts w:asciiTheme="majorBidi" w:hAnsiTheme="majorBidi" w:cstheme="majorBidi"/>
                <w:b/>
                <w:bCs/>
                <w:sz w:val="20"/>
                <w:szCs w:val="20"/>
              </w:rPr>
            </w:pPr>
            <w:r w:rsidRPr="004F58F1">
              <w:rPr>
                <w:rFonts w:asciiTheme="majorBidi" w:hAnsiTheme="majorBidi" w:cstheme="majorBidi"/>
                <w:bCs/>
                <w:sz w:val="20"/>
                <w:szCs w:val="20"/>
              </w:rPr>
              <w:t>Continued drilling with HQ drill bit ; Partial loss of circulation</w:t>
            </w:r>
            <w:r w:rsidR="00565754" w:rsidRPr="004F58F1">
              <w:rPr>
                <w:rFonts w:asciiTheme="majorBidi" w:hAnsiTheme="majorBidi" w:cstheme="majorBidi"/>
                <w:bCs/>
                <w:sz w:val="20"/>
                <w:szCs w:val="20"/>
              </w:rPr>
              <w:t>;</w:t>
            </w:r>
            <w:r w:rsidR="00565754" w:rsidRPr="004F58F1">
              <w:rPr>
                <w:rFonts w:asciiTheme="majorBidi" w:hAnsiTheme="majorBidi" w:cstheme="majorBidi"/>
                <w:sz w:val="20"/>
                <w:szCs w:val="20"/>
              </w:rPr>
              <w:t xml:space="preserve"> </w:t>
            </w:r>
          </w:p>
        </w:tc>
      </w:tr>
      <w:tr w:rsidR="00CE0373" w:rsidRPr="004F58F1" w14:paraId="73512E61" w14:textId="77777777" w:rsidTr="001E24C9">
        <w:tc>
          <w:tcPr>
            <w:tcW w:w="0" w:type="auto"/>
          </w:tcPr>
          <w:p w14:paraId="6A269BC6" w14:textId="77777777" w:rsidR="00CE0373" w:rsidRPr="004F58F1" w:rsidRDefault="00CE1DB0" w:rsidP="00CE0373">
            <w:pPr>
              <w:jc w:val="center"/>
              <w:rPr>
                <w:rFonts w:asciiTheme="majorBidi" w:hAnsiTheme="majorBidi" w:cstheme="majorBidi"/>
                <w:b/>
                <w:bCs/>
                <w:sz w:val="20"/>
                <w:szCs w:val="20"/>
              </w:rPr>
            </w:pPr>
            <w:r w:rsidRPr="004F58F1">
              <w:rPr>
                <w:rFonts w:asciiTheme="majorBidi" w:hAnsiTheme="majorBidi" w:cstheme="majorBidi"/>
                <w:sz w:val="20"/>
                <w:szCs w:val="20"/>
                <w:lang w:val="en-IN" w:eastAsia="en-IN"/>
              </w:rPr>
              <w:t>02</w:t>
            </w:r>
            <w:r w:rsidR="00B11475" w:rsidRPr="004F58F1">
              <w:rPr>
                <w:rFonts w:asciiTheme="majorBidi" w:hAnsiTheme="majorBidi" w:cstheme="majorBidi"/>
                <w:sz w:val="20"/>
                <w:szCs w:val="20"/>
                <w:lang w:val="en-IN" w:eastAsia="en-IN"/>
              </w:rPr>
              <w:t>-02</w:t>
            </w:r>
            <w:r w:rsidR="00CE0373" w:rsidRPr="004F58F1">
              <w:rPr>
                <w:rFonts w:asciiTheme="majorBidi" w:hAnsiTheme="majorBidi" w:cstheme="majorBidi"/>
                <w:sz w:val="20"/>
                <w:szCs w:val="20"/>
                <w:lang w:val="en-IN" w:eastAsia="en-IN"/>
              </w:rPr>
              <w:t>-2017</w:t>
            </w:r>
          </w:p>
        </w:tc>
        <w:tc>
          <w:tcPr>
            <w:tcW w:w="0" w:type="auto"/>
          </w:tcPr>
          <w:p w14:paraId="6632F79C" w14:textId="77777777" w:rsidR="00CE0373" w:rsidRPr="004F58F1" w:rsidRDefault="005D0290" w:rsidP="006256C9">
            <w:pPr>
              <w:jc w:val="center"/>
              <w:rPr>
                <w:rFonts w:asciiTheme="majorBidi" w:hAnsiTheme="majorBidi" w:cstheme="majorBidi"/>
                <w:sz w:val="20"/>
                <w:szCs w:val="20"/>
              </w:rPr>
            </w:pPr>
            <w:r w:rsidRPr="004F58F1">
              <w:rPr>
                <w:rFonts w:asciiTheme="majorBidi" w:hAnsiTheme="majorBidi" w:cstheme="majorBidi"/>
                <w:sz w:val="20"/>
                <w:szCs w:val="20"/>
              </w:rPr>
              <w:t>251.70</w:t>
            </w:r>
          </w:p>
        </w:tc>
        <w:tc>
          <w:tcPr>
            <w:tcW w:w="0" w:type="auto"/>
          </w:tcPr>
          <w:p w14:paraId="4C51FF1A" w14:textId="77777777" w:rsidR="00CE0373" w:rsidRPr="004F58F1" w:rsidRDefault="005D0290" w:rsidP="006256C9">
            <w:pPr>
              <w:jc w:val="center"/>
              <w:rPr>
                <w:rFonts w:asciiTheme="majorBidi" w:hAnsiTheme="majorBidi" w:cstheme="majorBidi"/>
                <w:sz w:val="20"/>
                <w:szCs w:val="20"/>
              </w:rPr>
            </w:pPr>
            <w:r w:rsidRPr="004F58F1">
              <w:rPr>
                <w:rFonts w:asciiTheme="majorBidi" w:hAnsiTheme="majorBidi" w:cstheme="majorBidi"/>
                <w:sz w:val="20"/>
                <w:szCs w:val="20"/>
              </w:rPr>
              <w:t>255.85</w:t>
            </w:r>
          </w:p>
        </w:tc>
        <w:tc>
          <w:tcPr>
            <w:tcW w:w="0" w:type="auto"/>
          </w:tcPr>
          <w:p w14:paraId="00B463B6" w14:textId="77777777" w:rsidR="00CE0373" w:rsidRPr="004F58F1" w:rsidRDefault="00565754" w:rsidP="006256C9">
            <w:pPr>
              <w:jc w:val="center"/>
              <w:rPr>
                <w:rFonts w:asciiTheme="majorBidi" w:hAnsiTheme="majorBidi" w:cstheme="majorBidi"/>
                <w:sz w:val="20"/>
                <w:szCs w:val="20"/>
              </w:rPr>
            </w:pPr>
            <w:r w:rsidRPr="004F58F1">
              <w:rPr>
                <w:rFonts w:asciiTheme="majorBidi" w:hAnsiTheme="majorBidi" w:cstheme="majorBidi"/>
                <w:sz w:val="20"/>
                <w:szCs w:val="20"/>
              </w:rPr>
              <w:t>4.15</w:t>
            </w:r>
          </w:p>
        </w:tc>
        <w:tc>
          <w:tcPr>
            <w:tcW w:w="0" w:type="auto"/>
          </w:tcPr>
          <w:p w14:paraId="2361F9BC" w14:textId="77777777" w:rsidR="00CE0373" w:rsidRPr="004F58F1" w:rsidRDefault="00565754" w:rsidP="00CE0373">
            <w:pPr>
              <w:jc w:val="center"/>
              <w:rPr>
                <w:rFonts w:asciiTheme="majorBidi" w:hAnsiTheme="majorBidi" w:cstheme="majorBidi"/>
                <w:b/>
                <w:bCs/>
                <w:sz w:val="20"/>
                <w:szCs w:val="20"/>
              </w:rPr>
            </w:pPr>
            <w:r w:rsidRPr="004F58F1">
              <w:rPr>
                <w:rFonts w:asciiTheme="majorBidi" w:hAnsiTheme="majorBidi" w:cstheme="majorBidi"/>
                <w:sz w:val="20"/>
                <w:szCs w:val="20"/>
              </w:rPr>
              <w:t>N</w:t>
            </w:r>
            <w:r w:rsidR="00CE0373" w:rsidRPr="004F58F1">
              <w:rPr>
                <w:rFonts w:asciiTheme="majorBidi" w:hAnsiTheme="majorBidi" w:cstheme="majorBidi"/>
                <w:sz w:val="20"/>
                <w:szCs w:val="20"/>
              </w:rPr>
              <w:t>Q</w:t>
            </w:r>
          </w:p>
        </w:tc>
        <w:tc>
          <w:tcPr>
            <w:tcW w:w="4654" w:type="dxa"/>
          </w:tcPr>
          <w:p w14:paraId="00B6791E" w14:textId="77777777" w:rsidR="00CE0373" w:rsidRPr="004F58F1" w:rsidRDefault="00565754" w:rsidP="00B87AFE">
            <w:pPr>
              <w:rPr>
                <w:rFonts w:asciiTheme="majorBidi" w:hAnsiTheme="majorBidi" w:cstheme="majorBidi"/>
                <w:b/>
                <w:bCs/>
                <w:sz w:val="20"/>
                <w:szCs w:val="20"/>
              </w:rPr>
            </w:pPr>
            <w:proofErr w:type="spellStart"/>
            <w:r w:rsidRPr="004F58F1">
              <w:rPr>
                <w:rFonts w:asciiTheme="majorBidi" w:hAnsiTheme="majorBidi" w:cstheme="majorBidi"/>
                <w:bCs/>
                <w:sz w:val="20"/>
                <w:szCs w:val="20"/>
              </w:rPr>
              <w:t>PooH</w:t>
            </w:r>
            <w:proofErr w:type="spellEnd"/>
            <w:r w:rsidRPr="004F58F1">
              <w:rPr>
                <w:rFonts w:asciiTheme="majorBidi" w:hAnsiTheme="majorBidi" w:cstheme="majorBidi"/>
                <w:bCs/>
                <w:sz w:val="20"/>
                <w:szCs w:val="20"/>
              </w:rPr>
              <w:t xml:space="preserve"> HQ drill assembly</w:t>
            </w:r>
            <w:r w:rsidR="00B87AFE" w:rsidRPr="004F58F1">
              <w:rPr>
                <w:rFonts w:asciiTheme="majorBidi" w:hAnsiTheme="majorBidi" w:cstheme="majorBidi"/>
                <w:bCs/>
                <w:sz w:val="20"/>
                <w:szCs w:val="20"/>
              </w:rPr>
              <w:t xml:space="preserve"> and installed NC casing;</w:t>
            </w:r>
            <w:r w:rsidRPr="004F58F1">
              <w:rPr>
                <w:rFonts w:asciiTheme="majorBidi" w:hAnsiTheme="majorBidi" w:cstheme="majorBidi"/>
                <w:bCs/>
                <w:sz w:val="20"/>
                <w:szCs w:val="20"/>
              </w:rPr>
              <w:t xml:space="preserve"> RIH NQ drill assembly and started drilling with NQ drill bit from 251.7mbgl</w:t>
            </w:r>
            <w:r w:rsidR="00594027" w:rsidRPr="004F58F1">
              <w:rPr>
                <w:rFonts w:asciiTheme="majorBidi" w:hAnsiTheme="majorBidi" w:cstheme="majorBidi"/>
                <w:bCs/>
                <w:sz w:val="20"/>
                <w:szCs w:val="20"/>
              </w:rPr>
              <w:t>.</w:t>
            </w:r>
          </w:p>
        </w:tc>
      </w:tr>
      <w:tr w:rsidR="00CE0373" w:rsidRPr="004F58F1" w14:paraId="46B028A1" w14:textId="77777777" w:rsidTr="001E24C9">
        <w:tc>
          <w:tcPr>
            <w:tcW w:w="0" w:type="auto"/>
          </w:tcPr>
          <w:p w14:paraId="0C6D2376" w14:textId="77777777" w:rsidR="00CE0373" w:rsidRPr="004F58F1" w:rsidRDefault="00CE1DB0" w:rsidP="00B11475">
            <w:pPr>
              <w:jc w:val="center"/>
              <w:rPr>
                <w:rFonts w:asciiTheme="majorBidi" w:hAnsiTheme="majorBidi" w:cstheme="majorBidi"/>
                <w:b/>
                <w:bCs/>
                <w:sz w:val="20"/>
                <w:szCs w:val="20"/>
              </w:rPr>
            </w:pPr>
            <w:r w:rsidRPr="004F58F1">
              <w:rPr>
                <w:rFonts w:asciiTheme="majorBidi" w:hAnsiTheme="majorBidi" w:cstheme="majorBidi"/>
                <w:sz w:val="20"/>
                <w:szCs w:val="20"/>
                <w:lang w:val="en-IN" w:eastAsia="en-IN"/>
              </w:rPr>
              <w:t>03</w:t>
            </w:r>
            <w:r w:rsidR="00CE0373" w:rsidRPr="004F58F1">
              <w:rPr>
                <w:rFonts w:asciiTheme="majorBidi" w:hAnsiTheme="majorBidi" w:cstheme="majorBidi"/>
                <w:sz w:val="20"/>
                <w:szCs w:val="20"/>
                <w:lang w:val="en-IN" w:eastAsia="en-IN"/>
              </w:rPr>
              <w:t>-0</w:t>
            </w:r>
            <w:r w:rsidR="00B11475" w:rsidRPr="004F58F1">
              <w:rPr>
                <w:rFonts w:asciiTheme="majorBidi" w:hAnsiTheme="majorBidi" w:cstheme="majorBidi"/>
                <w:sz w:val="20"/>
                <w:szCs w:val="20"/>
                <w:lang w:val="en-IN" w:eastAsia="en-IN"/>
              </w:rPr>
              <w:t>2</w:t>
            </w:r>
            <w:r w:rsidR="00CE0373" w:rsidRPr="004F58F1">
              <w:rPr>
                <w:rFonts w:asciiTheme="majorBidi" w:hAnsiTheme="majorBidi" w:cstheme="majorBidi"/>
                <w:sz w:val="20"/>
                <w:szCs w:val="20"/>
                <w:lang w:val="en-IN" w:eastAsia="en-IN"/>
              </w:rPr>
              <w:t>-2017</w:t>
            </w:r>
          </w:p>
        </w:tc>
        <w:tc>
          <w:tcPr>
            <w:tcW w:w="0" w:type="auto"/>
          </w:tcPr>
          <w:p w14:paraId="51F60F9A" w14:textId="77777777" w:rsidR="00CE0373" w:rsidRPr="004F58F1" w:rsidRDefault="005D0290" w:rsidP="006256C9">
            <w:pPr>
              <w:jc w:val="center"/>
              <w:rPr>
                <w:rFonts w:asciiTheme="majorBidi" w:hAnsiTheme="majorBidi" w:cstheme="majorBidi"/>
                <w:sz w:val="20"/>
                <w:szCs w:val="20"/>
              </w:rPr>
            </w:pPr>
            <w:r w:rsidRPr="004F58F1">
              <w:rPr>
                <w:rFonts w:asciiTheme="majorBidi" w:hAnsiTheme="majorBidi" w:cstheme="majorBidi"/>
                <w:sz w:val="20"/>
                <w:szCs w:val="20"/>
              </w:rPr>
              <w:t>255.85</w:t>
            </w:r>
          </w:p>
        </w:tc>
        <w:tc>
          <w:tcPr>
            <w:tcW w:w="0" w:type="auto"/>
          </w:tcPr>
          <w:p w14:paraId="67C16773" w14:textId="77777777" w:rsidR="00CE0373" w:rsidRPr="004F58F1" w:rsidRDefault="005D0290" w:rsidP="006256C9">
            <w:pPr>
              <w:jc w:val="center"/>
              <w:rPr>
                <w:rFonts w:asciiTheme="majorBidi" w:hAnsiTheme="majorBidi" w:cstheme="majorBidi"/>
                <w:sz w:val="20"/>
                <w:szCs w:val="20"/>
              </w:rPr>
            </w:pPr>
            <w:r w:rsidRPr="004F58F1">
              <w:rPr>
                <w:rFonts w:asciiTheme="majorBidi" w:hAnsiTheme="majorBidi" w:cstheme="majorBidi"/>
                <w:sz w:val="20"/>
                <w:szCs w:val="20"/>
              </w:rPr>
              <w:t>265.00</w:t>
            </w:r>
          </w:p>
        </w:tc>
        <w:tc>
          <w:tcPr>
            <w:tcW w:w="0" w:type="auto"/>
          </w:tcPr>
          <w:p w14:paraId="01AAA52F" w14:textId="77777777" w:rsidR="00CE0373" w:rsidRPr="004F58F1" w:rsidRDefault="00565754" w:rsidP="006256C9">
            <w:pPr>
              <w:jc w:val="center"/>
              <w:rPr>
                <w:rFonts w:asciiTheme="majorBidi" w:hAnsiTheme="majorBidi" w:cstheme="majorBidi"/>
                <w:sz w:val="20"/>
                <w:szCs w:val="20"/>
              </w:rPr>
            </w:pPr>
            <w:r w:rsidRPr="004F58F1">
              <w:rPr>
                <w:rFonts w:asciiTheme="majorBidi" w:hAnsiTheme="majorBidi" w:cstheme="majorBidi"/>
                <w:sz w:val="20"/>
                <w:szCs w:val="20"/>
              </w:rPr>
              <w:t>09.15</w:t>
            </w:r>
          </w:p>
        </w:tc>
        <w:tc>
          <w:tcPr>
            <w:tcW w:w="0" w:type="auto"/>
          </w:tcPr>
          <w:p w14:paraId="0A8FBFF6" w14:textId="77777777" w:rsidR="00CE0373" w:rsidRPr="004F58F1" w:rsidRDefault="00565754" w:rsidP="00CE0373">
            <w:pPr>
              <w:jc w:val="center"/>
              <w:rPr>
                <w:rFonts w:asciiTheme="majorBidi" w:hAnsiTheme="majorBidi" w:cstheme="majorBidi"/>
                <w:b/>
                <w:bCs/>
                <w:sz w:val="20"/>
                <w:szCs w:val="20"/>
              </w:rPr>
            </w:pPr>
            <w:r w:rsidRPr="004F58F1">
              <w:rPr>
                <w:rFonts w:asciiTheme="majorBidi" w:hAnsiTheme="majorBidi" w:cstheme="majorBidi"/>
                <w:sz w:val="20"/>
                <w:szCs w:val="20"/>
              </w:rPr>
              <w:t>N</w:t>
            </w:r>
            <w:r w:rsidR="00CE0373" w:rsidRPr="004F58F1">
              <w:rPr>
                <w:rFonts w:asciiTheme="majorBidi" w:hAnsiTheme="majorBidi" w:cstheme="majorBidi"/>
                <w:sz w:val="20"/>
                <w:szCs w:val="20"/>
              </w:rPr>
              <w:t>Q</w:t>
            </w:r>
          </w:p>
        </w:tc>
        <w:tc>
          <w:tcPr>
            <w:tcW w:w="4654" w:type="dxa"/>
          </w:tcPr>
          <w:p w14:paraId="47C40993" w14:textId="77777777" w:rsidR="00CE0373" w:rsidRPr="004F58F1" w:rsidRDefault="00D42D4A" w:rsidP="00C55F66">
            <w:pPr>
              <w:rPr>
                <w:rFonts w:asciiTheme="majorBidi" w:hAnsiTheme="majorBidi" w:cstheme="majorBidi"/>
                <w:sz w:val="20"/>
                <w:szCs w:val="20"/>
              </w:rPr>
            </w:pPr>
            <w:r w:rsidRPr="004F58F1">
              <w:rPr>
                <w:rFonts w:asciiTheme="majorBidi" w:hAnsiTheme="majorBidi" w:cstheme="majorBidi"/>
                <w:bCs/>
                <w:sz w:val="20"/>
                <w:szCs w:val="20"/>
              </w:rPr>
              <w:t xml:space="preserve">Continued drilling </w:t>
            </w:r>
            <w:r w:rsidR="00C55F66" w:rsidRPr="004F58F1">
              <w:rPr>
                <w:rFonts w:asciiTheme="majorBidi" w:hAnsiTheme="majorBidi" w:cstheme="majorBidi"/>
                <w:bCs/>
                <w:sz w:val="20"/>
                <w:szCs w:val="20"/>
              </w:rPr>
              <w:t>with N</w:t>
            </w:r>
            <w:r w:rsidRPr="004F58F1">
              <w:rPr>
                <w:rFonts w:asciiTheme="majorBidi" w:hAnsiTheme="majorBidi" w:cstheme="majorBidi"/>
                <w:bCs/>
                <w:sz w:val="20"/>
                <w:szCs w:val="20"/>
              </w:rPr>
              <w:t>Q drill bit; Partial loss of circulation</w:t>
            </w:r>
            <w:r w:rsidRPr="004F58F1">
              <w:rPr>
                <w:rStyle w:val="Strong"/>
                <w:rFonts w:asciiTheme="majorBidi" w:hAnsiTheme="majorBidi" w:cstheme="majorBidi"/>
                <w:b w:val="0"/>
                <w:i/>
                <w:iCs/>
                <w:sz w:val="20"/>
                <w:szCs w:val="20"/>
              </w:rPr>
              <w:t xml:space="preserve"> </w:t>
            </w:r>
          </w:p>
        </w:tc>
      </w:tr>
      <w:tr w:rsidR="00CE0373" w:rsidRPr="004F58F1" w14:paraId="1040099A" w14:textId="77777777" w:rsidTr="001E24C9">
        <w:tc>
          <w:tcPr>
            <w:tcW w:w="0" w:type="auto"/>
          </w:tcPr>
          <w:p w14:paraId="6F138A0B" w14:textId="77777777" w:rsidR="00CE0373" w:rsidRPr="004F58F1" w:rsidRDefault="00CE1DB0" w:rsidP="00CE0373">
            <w:pPr>
              <w:jc w:val="center"/>
              <w:rPr>
                <w:rFonts w:asciiTheme="majorBidi" w:hAnsiTheme="majorBidi" w:cstheme="majorBidi"/>
                <w:b/>
                <w:bCs/>
                <w:sz w:val="20"/>
                <w:szCs w:val="20"/>
              </w:rPr>
            </w:pPr>
            <w:r w:rsidRPr="004F58F1">
              <w:rPr>
                <w:rFonts w:asciiTheme="majorBidi" w:hAnsiTheme="majorBidi" w:cstheme="majorBidi"/>
                <w:sz w:val="20"/>
                <w:szCs w:val="20"/>
                <w:lang w:val="en-IN" w:eastAsia="en-IN"/>
              </w:rPr>
              <w:t>04</w:t>
            </w:r>
            <w:r w:rsidR="00B11475" w:rsidRPr="004F58F1">
              <w:rPr>
                <w:rFonts w:asciiTheme="majorBidi" w:hAnsiTheme="majorBidi" w:cstheme="majorBidi"/>
                <w:sz w:val="20"/>
                <w:szCs w:val="20"/>
                <w:lang w:val="en-IN" w:eastAsia="en-IN"/>
              </w:rPr>
              <w:t>-02</w:t>
            </w:r>
            <w:r w:rsidR="00CE0373" w:rsidRPr="004F58F1">
              <w:rPr>
                <w:rFonts w:asciiTheme="majorBidi" w:hAnsiTheme="majorBidi" w:cstheme="majorBidi"/>
                <w:sz w:val="20"/>
                <w:szCs w:val="20"/>
                <w:lang w:val="en-IN" w:eastAsia="en-IN"/>
              </w:rPr>
              <w:t>-2017</w:t>
            </w:r>
          </w:p>
        </w:tc>
        <w:tc>
          <w:tcPr>
            <w:tcW w:w="0" w:type="auto"/>
          </w:tcPr>
          <w:p w14:paraId="5BA3B4DE" w14:textId="77777777" w:rsidR="00CE0373" w:rsidRPr="004F58F1" w:rsidRDefault="005D0290" w:rsidP="006256C9">
            <w:pPr>
              <w:jc w:val="center"/>
              <w:rPr>
                <w:rFonts w:asciiTheme="majorBidi" w:hAnsiTheme="majorBidi" w:cstheme="majorBidi"/>
                <w:sz w:val="20"/>
                <w:szCs w:val="20"/>
              </w:rPr>
            </w:pPr>
            <w:r w:rsidRPr="004F58F1">
              <w:rPr>
                <w:rFonts w:asciiTheme="majorBidi" w:hAnsiTheme="majorBidi" w:cstheme="majorBidi"/>
                <w:sz w:val="20"/>
                <w:szCs w:val="20"/>
              </w:rPr>
              <w:t>265.00</w:t>
            </w:r>
          </w:p>
        </w:tc>
        <w:tc>
          <w:tcPr>
            <w:tcW w:w="0" w:type="auto"/>
          </w:tcPr>
          <w:p w14:paraId="325E7FA4" w14:textId="77777777" w:rsidR="00CE0373" w:rsidRPr="004F58F1" w:rsidRDefault="005D0290" w:rsidP="006256C9">
            <w:pPr>
              <w:jc w:val="center"/>
              <w:rPr>
                <w:rFonts w:asciiTheme="majorBidi" w:hAnsiTheme="majorBidi" w:cstheme="majorBidi"/>
                <w:sz w:val="20"/>
                <w:szCs w:val="20"/>
              </w:rPr>
            </w:pPr>
            <w:r w:rsidRPr="004F58F1">
              <w:rPr>
                <w:rFonts w:asciiTheme="majorBidi" w:hAnsiTheme="majorBidi" w:cstheme="majorBidi"/>
                <w:sz w:val="20"/>
                <w:szCs w:val="20"/>
              </w:rPr>
              <w:t>298.55</w:t>
            </w:r>
          </w:p>
        </w:tc>
        <w:tc>
          <w:tcPr>
            <w:tcW w:w="0" w:type="auto"/>
          </w:tcPr>
          <w:p w14:paraId="6E538BFE" w14:textId="77777777" w:rsidR="00CE0373" w:rsidRPr="004F58F1" w:rsidRDefault="00565754" w:rsidP="006256C9">
            <w:pPr>
              <w:jc w:val="center"/>
              <w:rPr>
                <w:rFonts w:asciiTheme="majorBidi" w:hAnsiTheme="majorBidi" w:cstheme="majorBidi"/>
                <w:sz w:val="20"/>
                <w:szCs w:val="20"/>
              </w:rPr>
            </w:pPr>
            <w:r w:rsidRPr="004F58F1">
              <w:rPr>
                <w:rFonts w:asciiTheme="majorBidi" w:hAnsiTheme="majorBidi" w:cstheme="majorBidi"/>
                <w:sz w:val="20"/>
                <w:szCs w:val="20"/>
              </w:rPr>
              <w:t>33.55</w:t>
            </w:r>
          </w:p>
        </w:tc>
        <w:tc>
          <w:tcPr>
            <w:tcW w:w="0" w:type="auto"/>
          </w:tcPr>
          <w:p w14:paraId="162E922D" w14:textId="77777777" w:rsidR="00CE0373" w:rsidRPr="004F58F1" w:rsidRDefault="00565754" w:rsidP="00CE0373">
            <w:pPr>
              <w:jc w:val="center"/>
              <w:rPr>
                <w:rFonts w:asciiTheme="majorBidi" w:hAnsiTheme="majorBidi" w:cstheme="majorBidi"/>
                <w:b/>
                <w:bCs/>
                <w:sz w:val="20"/>
                <w:szCs w:val="20"/>
              </w:rPr>
            </w:pPr>
            <w:r w:rsidRPr="004F58F1">
              <w:rPr>
                <w:rFonts w:asciiTheme="majorBidi" w:hAnsiTheme="majorBidi" w:cstheme="majorBidi"/>
                <w:sz w:val="20"/>
                <w:szCs w:val="20"/>
              </w:rPr>
              <w:t>N</w:t>
            </w:r>
            <w:r w:rsidR="00CE0373" w:rsidRPr="004F58F1">
              <w:rPr>
                <w:rFonts w:asciiTheme="majorBidi" w:hAnsiTheme="majorBidi" w:cstheme="majorBidi"/>
                <w:sz w:val="20"/>
                <w:szCs w:val="20"/>
              </w:rPr>
              <w:t>Q</w:t>
            </w:r>
          </w:p>
        </w:tc>
        <w:tc>
          <w:tcPr>
            <w:tcW w:w="4654" w:type="dxa"/>
          </w:tcPr>
          <w:p w14:paraId="13AA886A" w14:textId="77777777" w:rsidR="00CE0373" w:rsidRPr="004F58F1" w:rsidRDefault="00C55F66" w:rsidP="00F45275">
            <w:pPr>
              <w:rPr>
                <w:rFonts w:asciiTheme="majorBidi" w:hAnsiTheme="majorBidi" w:cstheme="majorBidi"/>
                <w:sz w:val="20"/>
                <w:szCs w:val="20"/>
              </w:rPr>
            </w:pPr>
            <w:r w:rsidRPr="004F58F1">
              <w:rPr>
                <w:rFonts w:asciiTheme="majorBidi" w:hAnsiTheme="majorBidi" w:cstheme="majorBidi"/>
                <w:bCs/>
                <w:sz w:val="20"/>
                <w:szCs w:val="20"/>
              </w:rPr>
              <w:t>Continued drilling with NQ drill bit; Partial loss of circulation</w:t>
            </w:r>
          </w:p>
        </w:tc>
      </w:tr>
      <w:tr w:rsidR="00AA5DA4" w:rsidRPr="001B320B" w14:paraId="063C20CA" w14:textId="77777777" w:rsidTr="00332F84">
        <w:tc>
          <w:tcPr>
            <w:tcW w:w="9355" w:type="dxa"/>
            <w:gridSpan w:val="6"/>
            <w:vAlign w:val="center"/>
          </w:tcPr>
          <w:p w14:paraId="03BD0A2D" w14:textId="77777777" w:rsidR="00AA5DA4" w:rsidRPr="006D5FCA" w:rsidRDefault="00AA5DA4" w:rsidP="00C62ECB">
            <w:pPr>
              <w:tabs>
                <w:tab w:val="left" w:pos="4230"/>
              </w:tabs>
              <w:rPr>
                <w:b/>
                <w:i/>
                <w:iCs/>
                <w:sz w:val="21"/>
                <w:szCs w:val="21"/>
              </w:rPr>
            </w:pPr>
            <w:r w:rsidRPr="006D5FCA">
              <w:rPr>
                <w:b/>
                <w:i/>
                <w:iCs/>
                <w:sz w:val="21"/>
                <w:szCs w:val="21"/>
              </w:rPr>
              <w:lastRenderedPageBreak/>
              <w:t>WEEK 0</w:t>
            </w:r>
            <w:r w:rsidR="00C62ECB">
              <w:rPr>
                <w:b/>
                <w:i/>
                <w:iCs/>
                <w:sz w:val="21"/>
                <w:szCs w:val="21"/>
              </w:rPr>
              <w:t>6</w:t>
            </w:r>
            <w:r w:rsidRPr="006D5FCA">
              <w:rPr>
                <w:b/>
                <w:i/>
                <w:iCs/>
                <w:sz w:val="21"/>
                <w:szCs w:val="21"/>
              </w:rPr>
              <w:t>: OTHER WORK</w:t>
            </w:r>
            <w:r w:rsidR="0032156D" w:rsidRPr="006D5FCA">
              <w:rPr>
                <w:b/>
                <w:i/>
                <w:iCs/>
                <w:sz w:val="21"/>
                <w:szCs w:val="21"/>
              </w:rPr>
              <w:t>S</w:t>
            </w:r>
          </w:p>
        </w:tc>
      </w:tr>
      <w:tr w:rsidR="00AA5DA4" w:rsidRPr="001B320B" w14:paraId="09EBEDCD" w14:textId="77777777" w:rsidTr="00332F84">
        <w:tc>
          <w:tcPr>
            <w:tcW w:w="9355" w:type="dxa"/>
            <w:gridSpan w:val="6"/>
            <w:vAlign w:val="center"/>
          </w:tcPr>
          <w:p w14:paraId="4BC2A0F3" w14:textId="77777777" w:rsidR="002E2A95" w:rsidRPr="002E5F23" w:rsidRDefault="002E5F23" w:rsidP="00334028">
            <w:pPr>
              <w:pStyle w:val="ListParagraph"/>
              <w:numPr>
                <w:ilvl w:val="0"/>
                <w:numId w:val="1"/>
              </w:numPr>
              <w:rPr>
                <w:bCs/>
                <w:sz w:val="20"/>
                <w:szCs w:val="20"/>
              </w:rPr>
            </w:pPr>
            <w:r w:rsidRPr="002E5F23">
              <w:rPr>
                <w:bCs/>
                <w:sz w:val="20"/>
                <w:szCs w:val="20"/>
              </w:rPr>
              <w:t>Core Recovery, Photography, Marking, Sectioning, Scanning, Labeling, Sketching, Description, Sampling, Packing and Storage etc., being performed as per the standard procedure of ICDP.</w:t>
            </w:r>
          </w:p>
          <w:p w14:paraId="04A573A1" w14:textId="77777777" w:rsidR="009E5388" w:rsidRPr="00BC6964" w:rsidRDefault="00BC6964" w:rsidP="00BC6964">
            <w:pPr>
              <w:pStyle w:val="ListParagraph"/>
              <w:numPr>
                <w:ilvl w:val="0"/>
                <w:numId w:val="1"/>
              </w:numPr>
              <w:rPr>
                <w:b/>
                <w:bCs/>
                <w:sz w:val="20"/>
                <w:szCs w:val="20"/>
              </w:rPr>
            </w:pPr>
            <w:r w:rsidRPr="00BC6964">
              <w:rPr>
                <w:bCs/>
                <w:sz w:val="20"/>
                <w:szCs w:val="20"/>
              </w:rPr>
              <w:t>Drill permit for the BT-1</w:t>
            </w:r>
            <w:r w:rsidR="004559BB" w:rsidRPr="00BC6964">
              <w:rPr>
                <w:bCs/>
                <w:sz w:val="20"/>
                <w:szCs w:val="20"/>
              </w:rPr>
              <w:t xml:space="preserve"> site </w:t>
            </w:r>
            <w:r w:rsidRPr="00BC6964">
              <w:rPr>
                <w:bCs/>
                <w:sz w:val="20"/>
                <w:szCs w:val="20"/>
              </w:rPr>
              <w:t>has been obtained by contractor.</w:t>
            </w:r>
          </w:p>
          <w:p w14:paraId="5A51A9CC" w14:textId="77777777" w:rsidR="00F619CF" w:rsidRPr="00F619CF" w:rsidRDefault="00F619CF" w:rsidP="00F619CF">
            <w:pPr>
              <w:rPr>
                <w:b/>
                <w:bCs/>
                <w:sz w:val="4"/>
                <w:szCs w:val="4"/>
              </w:rPr>
            </w:pPr>
          </w:p>
        </w:tc>
      </w:tr>
    </w:tbl>
    <w:p w14:paraId="3B0E7A29" w14:textId="77777777" w:rsidR="00F619CF" w:rsidRPr="004F2757" w:rsidRDefault="00F619CF" w:rsidP="00A614CF">
      <w:pPr>
        <w:jc w:val="both"/>
        <w:rPr>
          <w:b/>
          <w:bCs/>
          <w:sz w:val="24"/>
        </w:rPr>
      </w:pPr>
    </w:p>
    <w:tbl>
      <w:tblPr>
        <w:tblStyle w:val="TableGrid"/>
        <w:tblW w:w="0" w:type="auto"/>
        <w:tblLook w:val="04A0" w:firstRow="1" w:lastRow="0" w:firstColumn="1" w:lastColumn="0" w:noHBand="0" w:noVBand="1"/>
      </w:tblPr>
      <w:tblGrid>
        <w:gridCol w:w="2155"/>
        <w:gridCol w:w="7200"/>
      </w:tblGrid>
      <w:tr w:rsidR="0052680F" w:rsidRPr="003B6F3D" w14:paraId="5513C669" w14:textId="77777777" w:rsidTr="00EA1D94">
        <w:tc>
          <w:tcPr>
            <w:tcW w:w="9355" w:type="dxa"/>
            <w:gridSpan w:val="2"/>
            <w:vAlign w:val="center"/>
          </w:tcPr>
          <w:p w14:paraId="35714293" w14:textId="77777777" w:rsidR="0052680F" w:rsidRPr="006D5FCA" w:rsidRDefault="00C62ECB" w:rsidP="00AD046B">
            <w:pPr>
              <w:rPr>
                <w:b/>
                <w:bCs/>
                <w:sz w:val="21"/>
                <w:szCs w:val="21"/>
              </w:rPr>
            </w:pPr>
            <w:r>
              <w:rPr>
                <w:b/>
                <w:bCs/>
                <w:i/>
                <w:iCs/>
                <w:sz w:val="21"/>
                <w:szCs w:val="21"/>
              </w:rPr>
              <w:t>WEEK 06</w:t>
            </w:r>
            <w:r w:rsidR="0052680F" w:rsidRPr="006D5FCA">
              <w:rPr>
                <w:b/>
                <w:bCs/>
                <w:i/>
                <w:iCs/>
                <w:sz w:val="21"/>
                <w:szCs w:val="21"/>
              </w:rPr>
              <w:t xml:space="preserve">: </w:t>
            </w:r>
            <w:r w:rsidR="00DF42DC">
              <w:rPr>
                <w:rStyle w:val="Strong"/>
                <w:bCs w:val="0"/>
                <w:i/>
                <w:iCs/>
                <w:sz w:val="21"/>
                <w:szCs w:val="21"/>
              </w:rPr>
              <w:t>SITE ISSUES</w:t>
            </w:r>
          </w:p>
        </w:tc>
      </w:tr>
      <w:tr w:rsidR="00BD68C4" w:rsidRPr="003B6F3D" w14:paraId="0A13DB85" w14:textId="77777777" w:rsidTr="00EA1D94">
        <w:tc>
          <w:tcPr>
            <w:tcW w:w="2155" w:type="dxa"/>
          </w:tcPr>
          <w:p w14:paraId="72AF8F25" w14:textId="77777777" w:rsidR="00BD68C4" w:rsidRPr="003B6F3D" w:rsidRDefault="00BD68C4" w:rsidP="00BD68C4">
            <w:pPr>
              <w:rPr>
                <w:b/>
                <w:sz w:val="20"/>
                <w:szCs w:val="20"/>
              </w:rPr>
            </w:pPr>
            <w:r w:rsidRPr="003B6F3D">
              <w:rPr>
                <w:b/>
                <w:sz w:val="20"/>
                <w:szCs w:val="20"/>
              </w:rPr>
              <w:t xml:space="preserve">Contractual Issues       </w:t>
            </w:r>
          </w:p>
        </w:tc>
        <w:tc>
          <w:tcPr>
            <w:tcW w:w="7200" w:type="dxa"/>
          </w:tcPr>
          <w:p w14:paraId="541378F3" w14:textId="77777777" w:rsidR="00DF2158" w:rsidRPr="00FB626A" w:rsidRDefault="00DF2158" w:rsidP="00341E72">
            <w:pPr>
              <w:rPr>
                <w:sz w:val="20"/>
                <w:szCs w:val="20"/>
                <w:highlight w:val="yellow"/>
              </w:rPr>
            </w:pPr>
            <w:r w:rsidRPr="00341E72">
              <w:rPr>
                <w:b/>
                <w:bCs/>
                <w:i/>
                <w:iCs/>
                <w:sz w:val="20"/>
                <w:szCs w:val="20"/>
              </w:rPr>
              <w:t>*Communication Issue:</w:t>
            </w:r>
            <w:r w:rsidRPr="00341E72">
              <w:rPr>
                <w:b/>
                <w:bCs/>
                <w:sz w:val="20"/>
                <w:szCs w:val="20"/>
              </w:rPr>
              <w:t xml:space="preserve"> </w:t>
            </w:r>
            <w:r w:rsidRPr="00341E72">
              <w:rPr>
                <w:i/>
                <w:iCs/>
                <w:color w:val="FF0000"/>
                <w:sz w:val="20"/>
                <w:szCs w:val="20"/>
                <w:u w:val="single"/>
              </w:rPr>
              <w:t>Not Solved</w:t>
            </w:r>
          </w:p>
        </w:tc>
      </w:tr>
      <w:tr w:rsidR="00BD68C4" w:rsidRPr="003B6F3D" w14:paraId="05D45A3E" w14:textId="77777777" w:rsidTr="00EA1D94">
        <w:tc>
          <w:tcPr>
            <w:tcW w:w="2155" w:type="dxa"/>
          </w:tcPr>
          <w:p w14:paraId="36D93D9B" w14:textId="77777777" w:rsidR="00BD68C4" w:rsidRPr="003B6F3D" w:rsidRDefault="009E0AC6" w:rsidP="00BD68C4">
            <w:pPr>
              <w:rPr>
                <w:b/>
                <w:sz w:val="20"/>
                <w:szCs w:val="20"/>
              </w:rPr>
            </w:pPr>
            <w:r>
              <w:rPr>
                <w:b/>
                <w:sz w:val="20"/>
                <w:szCs w:val="20"/>
              </w:rPr>
              <w:t xml:space="preserve">Drilling/ </w:t>
            </w:r>
            <w:r w:rsidR="00BD68C4" w:rsidRPr="003B6F3D">
              <w:rPr>
                <w:b/>
                <w:sz w:val="20"/>
                <w:szCs w:val="20"/>
              </w:rPr>
              <w:t xml:space="preserve">Technical Issues           </w:t>
            </w:r>
          </w:p>
        </w:tc>
        <w:tc>
          <w:tcPr>
            <w:tcW w:w="7200" w:type="dxa"/>
          </w:tcPr>
          <w:p w14:paraId="471D374E" w14:textId="77777777" w:rsidR="00D81391" w:rsidRPr="00D81391" w:rsidRDefault="00D81391" w:rsidP="00D9718B">
            <w:pPr>
              <w:rPr>
                <w:bCs/>
                <w:sz w:val="20"/>
                <w:szCs w:val="20"/>
              </w:rPr>
            </w:pPr>
            <w:r w:rsidRPr="00D81391">
              <w:rPr>
                <w:b/>
                <w:sz w:val="20"/>
                <w:szCs w:val="20"/>
              </w:rPr>
              <w:t>*</w:t>
            </w:r>
            <w:r w:rsidRPr="00D81391">
              <w:rPr>
                <w:bCs/>
                <w:sz w:val="20"/>
                <w:szCs w:val="20"/>
              </w:rPr>
              <w:t xml:space="preserve">Driller feels that the abundant fractures and fault zone which cut across before may be problematic for deep drilling with HQ and safety of the drilling </w:t>
            </w:r>
            <w:r w:rsidR="00E34074" w:rsidRPr="00D81391">
              <w:rPr>
                <w:bCs/>
                <w:sz w:val="20"/>
                <w:szCs w:val="20"/>
              </w:rPr>
              <w:t>equipment</w:t>
            </w:r>
            <w:r w:rsidR="00E34074">
              <w:rPr>
                <w:bCs/>
                <w:sz w:val="20"/>
                <w:szCs w:val="20"/>
              </w:rPr>
              <w:t>s</w:t>
            </w:r>
            <w:r w:rsidRPr="00D81391">
              <w:rPr>
                <w:bCs/>
                <w:sz w:val="20"/>
                <w:szCs w:val="20"/>
              </w:rPr>
              <w:t xml:space="preserve">; So, looking at the problems faced while drilling, in consultation with client it has been decided to change further to NQ. </w:t>
            </w:r>
          </w:p>
          <w:p w14:paraId="46DF7690" w14:textId="77777777" w:rsidR="009E0AC6" w:rsidRPr="00FB626A" w:rsidRDefault="00D81391" w:rsidP="00AA582E">
            <w:pPr>
              <w:rPr>
                <w:b/>
                <w:bCs/>
                <w:i/>
                <w:iCs/>
                <w:sz w:val="20"/>
                <w:szCs w:val="20"/>
                <w:highlight w:val="yellow"/>
              </w:rPr>
            </w:pPr>
            <w:r w:rsidRPr="00D81391">
              <w:rPr>
                <w:b/>
                <w:sz w:val="20"/>
                <w:szCs w:val="20"/>
              </w:rPr>
              <w:t>*</w:t>
            </w:r>
            <w:r w:rsidR="00341E72">
              <w:rPr>
                <w:bCs/>
                <w:sz w:val="20"/>
                <w:szCs w:val="20"/>
              </w:rPr>
              <w:t xml:space="preserve">After </w:t>
            </w:r>
            <w:proofErr w:type="spellStart"/>
            <w:r w:rsidR="00341E72" w:rsidRPr="00341E72">
              <w:rPr>
                <w:bCs/>
                <w:sz w:val="20"/>
                <w:szCs w:val="20"/>
              </w:rPr>
              <w:t>PooH</w:t>
            </w:r>
            <w:proofErr w:type="spellEnd"/>
            <w:r w:rsidR="00341E72" w:rsidRPr="00341E72">
              <w:rPr>
                <w:bCs/>
                <w:sz w:val="20"/>
                <w:szCs w:val="20"/>
              </w:rPr>
              <w:t xml:space="preserve"> HQ drill assembly</w:t>
            </w:r>
            <w:r w:rsidR="00341E72">
              <w:rPr>
                <w:bCs/>
                <w:sz w:val="20"/>
                <w:szCs w:val="20"/>
              </w:rPr>
              <w:t xml:space="preserve"> and installation of</w:t>
            </w:r>
            <w:r w:rsidR="00341E72" w:rsidRPr="00341E72">
              <w:rPr>
                <w:bCs/>
                <w:sz w:val="20"/>
                <w:szCs w:val="20"/>
              </w:rPr>
              <w:t xml:space="preserve"> NC casing; RIH </w:t>
            </w:r>
            <w:r w:rsidR="00341E72">
              <w:rPr>
                <w:bCs/>
                <w:sz w:val="20"/>
                <w:szCs w:val="20"/>
              </w:rPr>
              <w:t xml:space="preserve">of </w:t>
            </w:r>
            <w:r w:rsidR="00341E72" w:rsidRPr="00341E72">
              <w:rPr>
                <w:bCs/>
                <w:sz w:val="20"/>
                <w:szCs w:val="20"/>
              </w:rPr>
              <w:t xml:space="preserve">NQ drill assembly </w:t>
            </w:r>
            <w:r w:rsidR="00AA582E" w:rsidRPr="00341E72">
              <w:rPr>
                <w:bCs/>
                <w:sz w:val="20"/>
                <w:szCs w:val="20"/>
              </w:rPr>
              <w:t xml:space="preserve">started </w:t>
            </w:r>
            <w:r w:rsidR="00AA582E">
              <w:rPr>
                <w:bCs/>
                <w:sz w:val="20"/>
                <w:szCs w:val="20"/>
              </w:rPr>
              <w:t>which started to drill before it should have, in principle. Measurement of HQ and NQ drill pipes were taken and it was realized that the two drill pipes manufactured by two different companies are of no same standard length</w:t>
            </w:r>
            <w:r w:rsidR="00341E72" w:rsidRPr="00341E72">
              <w:rPr>
                <w:bCs/>
                <w:sz w:val="20"/>
                <w:szCs w:val="20"/>
              </w:rPr>
              <w:t xml:space="preserve"> with </w:t>
            </w:r>
            <w:r w:rsidR="00AA582E">
              <w:rPr>
                <w:bCs/>
                <w:sz w:val="20"/>
                <w:szCs w:val="20"/>
              </w:rPr>
              <w:t>H</w:t>
            </w:r>
            <w:r w:rsidR="00341E72" w:rsidRPr="00341E72">
              <w:rPr>
                <w:bCs/>
                <w:sz w:val="20"/>
                <w:szCs w:val="20"/>
              </w:rPr>
              <w:t>Q</w:t>
            </w:r>
            <w:r w:rsidR="00AA582E">
              <w:rPr>
                <w:bCs/>
                <w:sz w:val="20"/>
                <w:szCs w:val="20"/>
              </w:rPr>
              <w:t>-ones being 3m and NQ ones measuring 3.05m. Hence the total difference in the length of drill pipes used were calculated and adjustment made.</w:t>
            </w:r>
          </w:p>
        </w:tc>
      </w:tr>
      <w:tr w:rsidR="00BD68C4" w:rsidRPr="003B6F3D" w14:paraId="6BC854E8" w14:textId="77777777" w:rsidTr="00EA1D94">
        <w:tc>
          <w:tcPr>
            <w:tcW w:w="2155" w:type="dxa"/>
          </w:tcPr>
          <w:p w14:paraId="3E96AD87" w14:textId="77777777" w:rsidR="00BD68C4" w:rsidRPr="003B6F3D" w:rsidRDefault="00BD68C4" w:rsidP="00BD68C4">
            <w:pPr>
              <w:rPr>
                <w:b/>
                <w:sz w:val="20"/>
                <w:szCs w:val="20"/>
              </w:rPr>
            </w:pPr>
            <w:r w:rsidRPr="003B6F3D">
              <w:rPr>
                <w:b/>
                <w:sz w:val="20"/>
                <w:szCs w:val="20"/>
              </w:rPr>
              <w:t>Health &amp; Safety Issues</w:t>
            </w:r>
          </w:p>
        </w:tc>
        <w:tc>
          <w:tcPr>
            <w:tcW w:w="7200" w:type="dxa"/>
          </w:tcPr>
          <w:p w14:paraId="358BE5F1" w14:textId="77777777" w:rsidR="00BD68C4" w:rsidRDefault="00DF2158" w:rsidP="00DF2158">
            <w:pPr>
              <w:rPr>
                <w:sz w:val="20"/>
                <w:szCs w:val="20"/>
              </w:rPr>
            </w:pPr>
            <w:r w:rsidRPr="00682F24">
              <w:rPr>
                <w:b/>
                <w:bCs/>
                <w:i/>
                <w:iCs/>
                <w:sz w:val="20"/>
                <w:szCs w:val="20"/>
              </w:rPr>
              <w:t>Communication Issue:</w:t>
            </w:r>
            <w:r w:rsidRPr="00682F24">
              <w:rPr>
                <w:b/>
                <w:bCs/>
                <w:sz w:val="20"/>
                <w:szCs w:val="20"/>
              </w:rPr>
              <w:t xml:space="preserve"> </w:t>
            </w:r>
            <w:r w:rsidRPr="00682F24">
              <w:rPr>
                <w:i/>
                <w:iCs/>
                <w:sz w:val="20"/>
                <w:szCs w:val="20"/>
                <w:u w:val="single"/>
              </w:rPr>
              <w:t>Not Solved</w:t>
            </w:r>
            <w:r w:rsidRPr="00682F24">
              <w:rPr>
                <w:sz w:val="20"/>
                <w:szCs w:val="20"/>
              </w:rPr>
              <w:t>; It does also comes under safety issue in case of any emergency.</w:t>
            </w:r>
          </w:p>
          <w:p w14:paraId="5301167B" w14:textId="77777777" w:rsidR="004550BD" w:rsidRPr="00FB626A" w:rsidRDefault="004550BD" w:rsidP="004550BD">
            <w:pPr>
              <w:rPr>
                <w:b/>
                <w:bCs/>
                <w:sz w:val="20"/>
                <w:szCs w:val="20"/>
                <w:highlight w:val="yellow"/>
              </w:rPr>
            </w:pPr>
            <w:r>
              <w:rPr>
                <w:sz w:val="20"/>
                <w:szCs w:val="20"/>
              </w:rPr>
              <w:t>Cold wave and Cloudy w</w:t>
            </w:r>
            <w:r w:rsidRPr="006B5F8C">
              <w:rPr>
                <w:sz w:val="20"/>
                <w:szCs w:val="20"/>
              </w:rPr>
              <w:t xml:space="preserve">eather for couple of days; Measures taken to safeguard the site </w:t>
            </w:r>
            <w:r w:rsidR="004E477E">
              <w:rPr>
                <w:sz w:val="20"/>
                <w:szCs w:val="20"/>
              </w:rPr>
              <w:t xml:space="preserve">personnel, site </w:t>
            </w:r>
            <w:r w:rsidRPr="006B5F8C">
              <w:rPr>
                <w:sz w:val="20"/>
                <w:szCs w:val="20"/>
              </w:rPr>
              <w:t xml:space="preserve">camp, </w:t>
            </w:r>
            <w:r>
              <w:rPr>
                <w:sz w:val="20"/>
                <w:szCs w:val="20"/>
              </w:rPr>
              <w:t>site o</w:t>
            </w:r>
            <w:r w:rsidRPr="006B5F8C">
              <w:rPr>
                <w:sz w:val="20"/>
                <w:szCs w:val="20"/>
              </w:rPr>
              <w:t>ffice and core storage</w:t>
            </w:r>
            <w:r>
              <w:rPr>
                <w:sz w:val="20"/>
                <w:szCs w:val="20"/>
              </w:rPr>
              <w:t>.</w:t>
            </w:r>
          </w:p>
        </w:tc>
      </w:tr>
      <w:tr w:rsidR="00BD68C4" w:rsidRPr="003B6F3D" w14:paraId="49E332F7" w14:textId="77777777" w:rsidTr="00EA1D94">
        <w:tc>
          <w:tcPr>
            <w:tcW w:w="2155" w:type="dxa"/>
          </w:tcPr>
          <w:p w14:paraId="7F6E3B84" w14:textId="77777777" w:rsidR="00BD68C4" w:rsidRPr="003A1AEC" w:rsidRDefault="003A1AEC" w:rsidP="00BD68C4">
            <w:pPr>
              <w:rPr>
                <w:b/>
                <w:bCs/>
                <w:sz w:val="20"/>
                <w:szCs w:val="20"/>
              </w:rPr>
            </w:pPr>
            <w:r w:rsidRPr="003A1AEC">
              <w:rPr>
                <w:b/>
                <w:bCs/>
                <w:sz w:val="20"/>
                <w:szCs w:val="20"/>
              </w:rPr>
              <w:t>Other Issues</w:t>
            </w:r>
          </w:p>
        </w:tc>
        <w:tc>
          <w:tcPr>
            <w:tcW w:w="7200" w:type="dxa"/>
          </w:tcPr>
          <w:p w14:paraId="42EE453E" w14:textId="77777777" w:rsidR="00BD68C4" w:rsidRPr="00FB626A" w:rsidRDefault="00186CE3" w:rsidP="006518B1">
            <w:pPr>
              <w:rPr>
                <w:sz w:val="20"/>
                <w:szCs w:val="20"/>
                <w:highlight w:val="yellow"/>
              </w:rPr>
            </w:pPr>
            <w:r w:rsidRPr="00186CE3">
              <w:rPr>
                <w:sz w:val="20"/>
                <w:szCs w:val="20"/>
              </w:rPr>
              <w:t>None</w:t>
            </w:r>
          </w:p>
        </w:tc>
      </w:tr>
    </w:tbl>
    <w:p w14:paraId="2C270699" w14:textId="77777777" w:rsidR="00AA5DA4" w:rsidRDefault="00AA5DA4" w:rsidP="00A614CF">
      <w:pPr>
        <w:jc w:val="both"/>
        <w:rPr>
          <w:b/>
          <w:bCs/>
          <w:sz w:val="20"/>
          <w:szCs w:val="20"/>
        </w:rPr>
      </w:pPr>
    </w:p>
    <w:tbl>
      <w:tblPr>
        <w:tblStyle w:val="TableGrid"/>
        <w:tblW w:w="0" w:type="auto"/>
        <w:tblLook w:val="04A0" w:firstRow="1" w:lastRow="0" w:firstColumn="1" w:lastColumn="0" w:noHBand="0" w:noVBand="1"/>
      </w:tblPr>
      <w:tblGrid>
        <w:gridCol w:w="895"/>
        <w:gridCol w:w="8460"/>
      </w:tblGrid>
      <w:tr w:rsidR="00972FA5" w:rsidRPr="001B320B" w14:paraId="376AE7EE" w14:textId="77777777" w:rsidTr="00EA1D94">
        <w:tc>
          <w:tcPr>
            <w:tcW w:w="9355" w:type="dxa"/>
            <w:gridSpan w:val="2"/>
            <w:vAlign w:val="center"/>
          </w:tcPr>
          <w:p w14:paraId="7034DF64" w14:textId="77777777" w:rsidR="00972FA5" w:rsidRPr="006D5FCA" w:rsidRDefault="00972FA5" w:rsidP="00C62ECB">
            <w:pPr>
              <w:rPr>
                <w:b/>
                <w:bCs/>
                <w:sz w:val="21"/>
                <w:szCs w:val="21"/>
              </w:rPr>
            </w:pPr>
            <w:r w:rsidRPr="006D5FCA">
              <w:rPr>
                <w:b/>
                <w:bCs/>
                <w:i/>
                <w:iCs/>
                <w:sz w:val="21"/>
                <w:szCs w:val="21"/>
              </w:rPr>
              <w:t>WEEK 0</w:t>
            </w:r>
            <w:r w:rsidR="00C62ECB">
              <w:rPr>
                <w:b/>
                <w:bCs/>
                <w:i/>
                <w:iCs/>
                <w:sz w:val="21"/>
                <w:szCs w:val="21"/>
              </w:rPr>
              <w:t>6</w:t>
            </w:r>
            <w:r w:rsidRPr="006D5FCA">
              <w:rPr>
                <w:b/>
                <w:bCs/>
                <w:i/>
                <w:iCs/>
                <w:sz w:val="21"/>
                <w:szCs w:val="21"/>
              </w:rPr>
              <w:t>: DETAILS</w:t>
            </w:r>
            <w:r w:rsidRPr="006D5FCA">
              <w:rPr>
                <w:rStyle w:val="Strong"/>
                <w:bCs w:val="0"/>
                <w:i/>
                <w:iCs/>
                <w:sz w:val="21"/>
                <w:szCs w:val="21"/>
              </w:rPr>
              <w:t xml:space="preserve"> </w:t>
            </w:r>
            <w:r w:rsidR="000D74F8" w:rsidRPr="006D5FCA">
              <w:rPr>
                <w:rStyle w:val="Strong"/>
                <w:bCs w:val="0"/>
                <w:i/>
                <w:iCs/>
                <w:sz w:val="21"/>
                <w:szCs w:val="21"/>
              </w:rPr>
              <w:t xml:space="preserve">OF </w:t>
            </w:r>
            <w:r w:rsidRPr="006D5FCA">
              <w:rPr>
                <w:rStyle w:val="Strong"/>
                <w:bCs w:val="0"/>
                <w:i/>
                <w:iCs/>
                <w:sz w:val="21"/>
                <w:szCs w:val="21"/>
              </w:rPr>
              <w:t>ONSITE</w:t>
            </w:r>
            <w:r w:rsidR="000D74F8" w:rsidRPr="006D5FCA">
              <w:rPr>
                <w:rStyle w:val="Strong"/>
                <w:bCs w:val="0"/>
                <w:i/>
                <w:iCs/>
                <w:sz w:val="21"/>
                <w:szCs w:val="21"/>
              </w:rPr>
              <w:t xml:space="preserve"> PERSONNEL</w:t>
            </w:r>
          </w:p>
        </w:tc>
      </w:tr>
      <w:tr w:rsidR="00972FA5" w:rsidRPr="001B320B" w14:paraId="7117C962" w14:textId="77777777" w:rsidTr="00EA1D94">
        <w:tc>
          <w:tcPr>
            <w:tcW w:w="895" w:type="dxa"/>
            <w:vAlign w:val="center"/>
          </w:tcPr>
          <w:p w14:paraId="1B505ED1" w14:textId="77777777" w:rsidR="00972FA5" w:rsidRPr="001B320B" w:rsidRDefault="000D74F8" w:rsidP="000D74F8">
            <w:pPr>
              <w:rPr>
                <w:b/>
                <w:bCs/>
                <w:sz w:val="20"/>
                <w:szCs w:val="20"/>
              </w:rPr>
            </w:pPr>
            <w:r>
              <w:rPr>
                <w:b/>
                <w:bCs/>
                <w:sz w:val="20"/>
                <w:szCs w:val="20"/>
              </w:rPr>
              <w:t>ODP</w:t>
            </w:r>
          </w:p>
        </w:tc>
        <w:tc>
          <w:tcPr>
            <w:tcW w:w="8460" w:type="dxa"/>
          </w:tcPr>
          <w:p w14:paraId="75524B18" w14:textId="77777777" w:rsidR="00972FA5" w:rsidRPr="005918C5" w:rsidRDefault="00D87A7F" w:rsidP="00FB626A">
            <w:pPr>
              <w:tabs>
                <w:tab w:val="left" w:pos="4230"/>
              </w:tabs>
              <w:rPr>
                <w:b/>
                <w:bCs/>
                <w:sz w:val="20"/>
                <w:szCs w:val="20"/>
              </w:rPr>
            </w:pPr>
            <w:r w:rsidRPr="005918C5">
              <w:rPr>
                <w:sz w:val="20"/>
                <w:szCs w:val="20"/>
              </w:rPr>
              <w:t xml:space="preserve">Jude Coggon, Benoit </w:t>
            </w:r>
            <w:proofErr w:type="spellStart"/>
            <w:r w:rsidRPr="005918C5">
              <w:rPr>
                <w:sz w:val="20"/>
                <w:szCs w:val="20"/>
              </w:rPr>
              <w:t>Ildefonse</w:t>
            </w:r>
            <w:proofErr w:type="spellEnd"/>
            <w:r w:rsidR="00FB626A">
              <w:rPr>
                <w:sz w:val="20"/>
                <w:szCs w:val="20"/>
              </w:rPr>
              <w:t xml:space="preserve"> </w:t>
            </w:r>
            <w:r w:rsidR="00FB626A" w:rsidRPr="005918C5">
              <w:rPr>
                <w:sz w:val="20"/>
                <w:szCs w:val="20"/>
              </w:rPr>
              <w:t>(Dep.)</w:t>
            </w:r>
            <w:r w:rsidRPr="005918C5">
              <w:rPr>
                <w:sz w:val="20"/>
                <w:szCs w:val="20"/>
              </w:rPr>
              <w:t xml:space="preserve">, Anna Jesus, Nicholas </w:t>
            </w:r>
            <w:proofErr w:type="spellStart"/>
            <w:r w:rsidRPr="005918C5">
              <w:rPr>
                <w:sz w:val="20"/>
                <w:szCs w:val="20"/>
              </w:rPr>
              <w:t>Bompard</w:t>
            </w:r>
            <w:proofErr w:type="spellEnd"/>
            <w:r w:rsidR="00012735">
              <w:rPr>
                <w:sz w:val="20"/>
                <w:szCs w:val="20"/>
              </w:rPr>
              <w:t xml:space="preserve">, Julie Noel (Arr.) and </w:t>
            </w:r>
            <w:proofErr w:type="spellStart"/>
            <w:r w:rsidR="00012735">
              <w:rPr>
                <w:sz w:val="20"/>
                <w:szCs w:val="20"/>
              </w:rPr>
              <w:t>Juerg</w:t>
            </w:r>
            <w:proofErr w:type="spellEnd"/>
            <w:r w:rsidR="00012735">
              <w:rPr>
                <w:sz w:val="20"/>
                <w:szCs w:val="20"/>
              </w:rPr>
              <w:t xml:space="preserve"> Matter (Arr.)</w:t>
            </w:r>
          </w:p>
        </w:tc>
      </w:tr>
      <w:tr w:rsidR="00972FA5" w:rsidRPr="001B320B" w14:paraId="224D55A3" w14:textId="77777777" w:rsidTr="00EA1D94">
        <w:tc>
          <w:tcPr>
            <w:tcW w:w="895" w:type="dxa"/>
            <w:vAlign w:val="center"/>
          </w:tcPr>
          <w:p w14:paraId="3895A392" w14:textId="77777777" w:rsidR="00972FA5" w:rsidRPr="001B320B" w:rsidRDefault="000D74F8" w:rsidP="000D74F8">
            <w:pPr>
              <w:rPr>
                <w:b/>
                <w:bCs/>
                <w:sz w:val="20"/>
                <w:szCs w:val="20"/>
              </w:rPr>
            </w:pPr>
            <w:r>
              <w:rPr>
                <w:b/>
                <w:bCs/>
                <w:sz w:val="20"/>
                <w:szCs w:val="20"/>
              </w:rPr>
              <w:t>AZD</w:t>
            </w:r>
          </w:p>
        </w:tc>
        <w:tc>
          <w:tcPr>
            <w:tcW w:w="8460" w:type="dxa"/>
          </w:tcPr>
          <w:p w14:paraId="5FB0F253" w14:textId="77777777" w:rsidR="00972FA5" w:rsidRPr="005918C5" w:rsidRDefault="00D87A7F" w:rsidP="00D87A7F">
            <w:pPr>
              <w:tabs>
                <w:tab w:val="left" w:pos="4230"/>
              </w:tabs>
              <w:rPr>
                <w:b/>
                <w:bCs/>
                <w:sz w:val="20"/>
                <w:szCs w:val="20"/>
              </w:rPr>
            </w:pPr>
            <w:proofErr w:type="spellStart"/>
            <w:r w:rsidRPr="005918C5">
              <w:rPr>
                <w:sz w:val="20"/>
                <w:szCs w:val="20"/>
              </w:rPr>
              <w:t>Nehal</w:t>
            </w:r>
            <w:proofErr w:type="spellEnd"/>
            <w:r w:rsidRPr="005918C5">
              <w:rPr>
                <w:sz w:val="20"/>
                <w:szCs w:val="20"/>
              </w:rPr>
              <w:t xml:space="preserve"> H Warsi</w:t>
            </w:r>
          </w:p>
        </w:tc>
      </w:tr>
      <w:tr w:rsidR="00972FA5" w:rsidRPr="001B320B" w14:paraId="5D805A9A" w14:textId="77777777" w:rsidTr="00EA1D94">
        <w:tc>
          <w:tcPr>
            <w:tcW w:w="895" w:type="dxa"/>
            <w:vAlign w:val="center"/>
          </w:tcPr>
          <w:p w14:paraId="0BDB0EE2" w14:textId="77777777" w:rsidR="00972FA5" w:rsidRPr="001B320B" w:rsidRDefault="000D74F8" w:rsidP="000D74F8">
            <w:pPr>
              <w:rPr>
                <w:b/>
                <w:bCs/>
                <w:sz w:val="20"/>
                <w:szCs w:val="20"/>
              </w:rPr>
            </w:pPr>
            <w:r>
              <w:rPr>
                <w:b/>
                <w:bCs/>
                <w:sz w:val="20"/>
                <w:szCs w:val="20"/>
              </w:rPr>
              <w:t>LB</w:t>
            </w:r>
            <w:r w:rsidR="001131CC">
              <w:rPr>
                <w:b/>
                <w:bCs/>
                <w:sz w:val="20"/>
                <w:szCs w:val="20"/>
              </w:rPr>
              <w:t>V</w:t>
            </w:r>
          </w:p>
        </w:tc>
        <w:tc>
          <w:tcPr>
            <w:tcW w:w="8460" w:type="dxa"/>
          </w:tcPr>
          <w:p w14:paraId="6DD69E35" w14:textId="77777777" w:rsidR="00972FA5" w:rsidRPr="005918C5" w:rsidRDefault="00D87A7F" w:rsidP="00D87A7F">
            <w:pPr>
              <w:rPr>
                <w:b/>
                <w:bCs/>
                <w:sz w:val="20"/>
                <w:szCs w:val="20"/>
              </w:rPr>
            </w:pPr>
            <w:proofErr w:type="spellStart"/>
            <w:r w:rsidRPr="005918C5">
              <w:rPr>
                <w:sz w:val="20"/>
                <w:szCs w:val="20"/>
              </w:rPr>
              <w:t>Gopi</w:t>
            </w:r>
            <w:proofErr w:type="spellEnd"/>
            <w:r w:rsidRPr="005918C5">
              <w:rPr>
                <w:sz w:val="20"/>
                <w:szCs w:val="20"/>
              </w:rPr>
              <w:t xml:space="preserve"> Krishnan</w:t>
            </w:r>
          </w:p>
        </w:tc>
      </w:tr>
      <w:tr w:rsidR="00972FA5" w:rsidRPr="001B320B" w14:paraId="783CEB4A" w14:textId="77777777" w:rsidTr="00EA1D94">
        <w:tc>
          <w:tcPr>
            <w:tcW w:w="895" w:type="dxa"/>
            <w:vAlign w:val="center"/>
          </w:tcPr>
          <w:p w14:paraId="2020AFD2" w14:textId="77777777" w:rsidR="00972FA5" w:rsidRPr="001B320B" w:rsidRDefault="000D74F8" w:rsidP="000D74F8">
            <w:pPr>
              <w:rPr>
                <w:b/>
                <w:bCs/>
                <w:sz w:val="20"/>
                <w:szCs w:val="20"/>
              </w:rPr>
            </w:pPr>
            <w:r>
              <w:rPr>
                <w:b/>
                <w:bCs/>
                <w:sz w:val="20"/>
                <w:szCs w:val="20"/>
              </w:rPr>
              <w:t>GS</w:t>
            </w:r>
            <w:r w:rsidR="001131CC">
              <w:rPr>
                <w:b/>
                <w:bCs/>
                <w:sz w:val="20"/>
                <w:szCs w:val="20"/>
              </w:rPr>
              <w:t>E</w:t>
            </w:r>
          </w:p>
        </w:tc>
        <w:tc>
          <w:tcPr>
            <w:tcW w:w="8460" w:type="dxa"/>
          </w:tcPr>
          <w:p w14:paraId="2105D805" w14:textId="77777777" w:rsidR="00972FA5" w:rsidRPr="005918C5" w:rsidRDefault="00D87A7F" w:rsidP="00D87A7F">
            <w:pPr>
              <w:rPr>
                <w:b/>
                <w:bCs/>
                <w:sz w:val="20"/>
                <w:szCs w:val="20"/>
              </w:rPr>
            </w:pPr>
            <w:r w:rsidRPr="005918C5">
              <w:rPr>
                <w:sz w:val="20"/>
                <w:szCs w:val="20"/>
              </w:rPr>
              <w:t xml:space="preserve">Sheikh </w:t>
            </w:r>
            <w:proofErr w:type="spellStart"/>
            <w:r w:rsidRPr="005918C5">
              <w:rPr>
                <w:sz w:val="20"/>
                <w:szCs w:val="20"/>
              </w:rPr>
              <w:t>Olliullah</w:t>
            </w:r>
            <w:proofErr w:type="spellEnd"/>
            <w:r w:rsidRPr="005918C5">
              <w:rPr>
                <w:sz w:val="20"/>
                <w:szCs w:val="20"/>
              </w:rPr>
              <w:t xml:space="preserve"> (D); Abdul Khaliq, </w:t>
            </w:r>
            <w:proofErr w:type="spellStart"/>
            <w:r w:rsidRPr="005918C5">
              <w:rPr>
                <w:sz w:val="20"/>
                <w:szCs w:val="20"/>
              </w:rPr>
              <w:t>Mohd</w:t>
            </w:r>
            <w:proofErr w:type="spellEnd"/>
            <w:r w:rsidRPr="005918C5">
              <w:rPr>
                <w:sz w:val="20"/>
                <w:szCs w:val="20"/>
              </w:rPr>
              <w:t xml:space="preserve">. </w:t>
            </w:r>
            <w:proofErr w:type="spellStart"/>
            <w:r w:rsidRPr="005918C5">
              <w:rPr>
                <w:sz w:val="20"/>
                <w:szCs w:val="20"/>
              </w:rPr>
              <w:t>Jameel</w:t>
            </w:r>
            <w:proofErr w:type="spellEnd"/>
            <w:r w:rsidRPr="005918C5">
              <w:rPr>
                <w:sz w:val="20"/>
                <w:szCs w:val="20"/>
              </w:rPr>
              <w:t xml:space="preserve">, </w:t>
            </w:r>
            <w:proofErr w:type="spellStart"/>
            <w:r w:rsidRPr="005918C5">
              <w:rPr>
                <w:sz w:val="20"/>
                <w:szCs w:val="20"/>
              </w:rPr>
              <w:t>Mohd</w:t>
            </w:r>
            <w:proofErr w:type="spellEnd"/>
            <w:r w:rsidRPr="005918C5">
              <w:rPr>
                <w:sz w:val="20"/>
                <w:szCs w:val="20"/>
              </w:rPr>
              <w:t xml:space="preserve">. </w:t>
            </w:r>
            <w:proofErr w:type="spellStart"/>
            <w:r w:rsidRPr="005918C5">
              <w:rPr>
                <w:sz w:val="20"/>
                <w:szCs w:val="20"/>
              </w:rPr>
              <w:t>Alauddin</w:t>
            </w:r>
            <w:proofErr w:type="spellEnd"/>
            <w:r w:rsidR="00685EA2">
              <w:rPr>
                <w:sz w:val="20"/>
                <w:szCs w:val="20"/>
              </w:rPr>
              <w:t xml:space="preserve"> and LDD;HDD for water tanker</w:t>
            </w:r>
          </w:p>
        </w:tc>
      </w:tr>
      <w:tr w:rsidR="00972FA5" w:rsidRPr="001B320B" w14:paraId="3A072BCF" w14:textId="77777777" w:rsidTr="00EA1D94">
        <w:tc>
          <w:tcPr>
            <w:tcW w:w="895" w:type="dxa"/>
            <w:vAlign w:val="center"/>
          </w:tcPr>
          <w:p w14:paraId="541B6DEB" w14:textId="77777777" w:rsidR="00972FA5" w:rsidRPr="001B320B" w:rsidRDefault="001C41D3" w:rsidP="000D74F8">
            <w:pPr>
              <w:rPr>
                <w:b/>
                <w:bCs/>
                <w:sz w:val="20"/>
                <w:szCs w:val="20"/>
              </w:rPr>
            </w:pPr>
            <w:r>
              <w:rPr>
                <w:b/>
                <w:bCs/>
                <w:sz w:val="20"/>
                <w:szCs w:val="20"/>
              </w:rPr>
              <w:t>Others</w:t>
            </w:r>
          </w:p>
        </w:tc>
        <w:tc>
          <w:tcPr>
            <w:tcW w:w="8460" w:type="dxa"/>
          </w:tcPr>
          <w:p w14:paraId="3B54A9E9" w14:textId="77777777" w:rsidR="00972FA5" w:rsidRPr="001E2805" w:rsidRDefault="006343F6" w:rsidP="00292F06">
            <w:pPr>
              <w:rPr>
                <w:sz w:val="20"/>
                <w:szCs w:val="20"/>
              </w:rPr>
            </w:pPr>
            <w:r w:rsidRPr="00123A4F">
              <w:rPr>
                <w:b/>
                <w:bCs/>
                <w:i/>
                <w:iCs/>
                <w:sz w:val="20"/>
                <w:szCs w:val="20"/>
              </w:rPr>
              <w:t xml:space="preserve">Students from </w:t>
            </w:r>
            <w:proofErr w:type="spellStart"/>
            <w:r w:rsidRPr="00123A4F">
              <w:rPr>
                <w:b/>
                <w:bCs/>
                <w:i/>
                <w:iCs/>
                <w:sz w:val="20"/>
                <w:szCs w:val="20"/>
              </w:rPr>
              <w:t>GUTech</w:t>
            </w:r>
            <w:proofErr w:type="spellEnd"/>
            <w:r w:rsidRPr="00123A4F">
              <w:rPr>
                <w:b/>
                <w:bCs/>
                <w:i/>
                <w:iCs/>
                <w:sz w:val="20"/>
                <w:szCs w:val="20"/>
              </w:rPr>
              <w:t>:</w:t>
            </w:r>
            <w:r w:rsidRPr="006343F6">
              <w:rPr>
                <w:sz w:val="20"/>
                <w:szCs w:val="20"/>
              </w:rPr>
              <w:t xml:space="preserve"> </w:t>
            </w:r>
            <w:proofErr w:type="spellStart"/>
            <w:r w:rsidR="00DC09C9" w:rsidRPr="00DC09C9">
              <w:rPr>
                <w:sz w:val="20"/>
                <w:szCs w:val="20"/>
              </w:rPr>
              <w:t>Maisa</w:t>
            </w:r>
            <w:proofErr w:type="spellEnd"/>
            <w:r w:rsidR="00DC09C9" w:rsidRPr="00DC09C9">
              <w:rPr>
                <w:sz w:val="20"/>
                <w:szCs w:val="20"/>
              </w:rPr>
              <w:t xml:space="preserve">  </w:t>
            </w:r>
            <w:proofErr w:type="spellStart"/>
            <w:r w:rsidR="00DC09C9" w:rsidRPr="00DC09C9">
              <w:rPr>
                <w:sz w:val="20"/>
                <w:szCs w:val="20"/>
              </w:rPr>
              <w:t>Hamed</w:t>
            </w:r>
            <w:proofErr w:type="spellEnd"/>
            <w:r w:rsidR="00DC09C9" w:rsidRPr="00DC09C9">
              <w:rPr>
                <w:sz w:val="20"/>
                <w:szCs w:val="20"/>
              </w:rPr>
              <w:t xml:space="preserve"> Al </w:t>
            </w:r>
            <w:proofErr w:type="spellStart"/>
            <w:r w:rsidR="00DC09C9" w:rsidRPr="00DC09C9">
              <w:rPr>
                <w:sz w:val="20"/>
                <w:szCs w:val="20"/>
              </w:rPr>
              <w:t>Busaidi</w:t>
            </w:r>
            <w:proofErr w:type="spellEnd"/>
            <w:r w:rsidR="00DC09C9" w:rsidRPr="00DC09C9">
              <w:rPr>
                <w:sz w:val="20"/>
                <w:szCs w:val="20"/>
              </w:rPr>
              <w:t xml:space="preserve"> and </w:t>
            </w:r>
            <w:proofErr w:type="spellStart"/>
            <w:r w:rsidR="00DC09C9" w:rsidRPr="00DC09C9">
              <w:rPr>
                <w:sz w:val="20"/>
                <w:szCs w:val="20"/>
              </w:rPr>
              <w:t>Nidhal</w:t>
            </w:r>
            <w:proofErr w:type="spellEnd"/>
            <w:r w:rsidR="00DC09C9" w:rsidRPr="00DC09C9">
              <w:rPr>
                <w:sz w:val="20"/>
                <w:szCs w:val="20"/>
              </w:rPr>
              <w:t xml:space="preserve"> Abdullah Al </w:t>
            </w:r>
            <w:proofErr w:type="spellStart"/>
            <w:r w:rsidR="00DC09C9" w:rsidRPr="00DC09C9">
              <w:rPr>
                <w:sz w:val="20"/>
                <w:szCs w:val="20"/>
              </w:rPr>
              <w:t>Jahwari</w:t>
            </w:r>
            <w:proofErr w:type="spellEnd"/>
          </w:p>
        </w:tc>
      </w:tr>
      <w:tr w:rsidR="001C41D3" w:rsidRPr="001B320B" w14:paraId="782BA14E" w14:textId="77777777" w:rsidTr="00EA1D94">
        <w:tc>
          <w:tcPr>
            <w:tcW w:w="895" w:type="dxa"/>
            <w:vAlign w:val="center"/>
          </w:tcPr>
          <w:p w14:paraId="402867B6" w14:textId="77777777" w:rsidR="001C41D3" w:rsidRDefault="001C41D3" w:rsidP="000D74F8">
            <w:pPr>
              <w:rPr>
                <w:b/>
                <w:bCs/>
                <w:sz w:val="20"/>
                <w:szCs w:val="20"/>
              </w:rPr>
            </w:pPr>
            <w:r>
              <w:rPr>
                <w:b/>
                <w:bCs/>
                <w:sz w:val="20"/>
                <w:szCs w:val="20"/>
              </w:rPr>
              <w:t>Visitors</w:t>
            </w:r>
          </w:p>
        </w:tc>
        <w:tc>
          <w:tcPr>
            <w:tcW w:w="8460" w:type="dxa"/>
          </w:tcPr>
          <w:p w14:paraId="691F7DD7" w14:textId="77777777" w:rsidR="001C41D3" w:rsidRPr="005918C5" w:rsidRDefault="00193DB6" w:rsidP="00193DB6">
            <w:pPr>
              <w:rPr>
                <w:sz w:val="20"/>
                <w:szCs w:val="20"/>
              </w:rPr>
            </w:pPr>
            <w:r w:rsidRPr="009879D9">
              <w:rPr>
                <w:sz w:val="20"/>
                <w:szCs w:val="20"/>
              </w:rPr>
              <w:t>No visitors this week except some locals</w:t>
            </w:r>
          </w:p>
        </w:tc>
      </w:tr>
    </w:tbl>
    <w:p w14:paraId="3CD8255F" w14:textId="77777777" w:rsidR="00AE4023" w:rsidRDefault="00AE4023" w:rsidP="00A614CF">
      <w:pPr>
        <w:jc w:val="both"/>
        <w:rPr>
          <w:b/>
          <w:bCs/>
          <w:sz w:val="20"/>
          <w:szCs w:val="20"/>
        </w:rPr>
      </w:pPr>
    </w:p>
    <w:p w14:paraId="4B1E870D" w14:textId="77777777" w:rsidR="00590148" w:rsidRDefault="00590148" w:rsidP="00590148">
      <w:pPr>
        <w:jc w:val="both"/>
        <w:rPr>
          <w:i/>
          <w:iCs/>
          <w:sz w:val="20"/>
          <w:szCs w:val="20"/>
        </w:rPr>
      </w:pPr>
    </w:p>
    <w:p w14:paraId="6D2FD9E2" w14:textId="77777777" w:rsidR="00590148" w:rsidRPr="00893116" w:rsidRDefault="00A614CF" w:rsidP="00590148">
      <w:pPr>
        <w:jc w:val="both"/>
        <w:rPr>
          <w:i/>
          <w:iCs/>
          <w:sz w:val="21"/>
          <w:szCs w:val="21"/>
        </w:rPr>
      </w:pPr>
      <w:r w:rsidRPr="00893116">
        <w:rPr>
          <w:sz w:val="21"/>
          <w:szCs w:val="21"/>
        </w:rPr>
        <w:t>Regards,</w:t>
      </w:r>
    </w:p>
    <w:p w14:paraId="5FC69CF9" w14:textId="77777777" w:rsidR="00590148" w:rsidRPr="00893116" w:rsidRDefault="00590148" w:rsidP="00590148">
      <w:pPr>
        <w:jc w:val="both"/>
        <w:rPr>
          <w:i/>
          <w:iCs/>
          <w:sz w:val="21"/>
          <w:szCs w:val="21"/>
        </w:rPr>
      </w:pPr>
    </w:p>
    <w:p w14:paraId="6180EF9F" w14:textId="77777777" w:rsidR="002A7BFD" w:rsidRDefault="002A7BFD" w:rsidP="00590148">
      <w:pPr>
        <w:jc w:val="both"/>
        <w:rPr>
          <w:b/>
          <w:sz w:val="21"/>
          <w:szCs w:val="21"/>
        </w:rPr>
      </w:pPr>
    </w:p>
    <w:p w14:paraId="2A758792" w14:textId="77777777" w:rsidR="00A614CF" w:rsidRPr="00893116" w:rsidRDefault="00A614CF" w:rsidP="00590148">
      <w:pPr>
        <w:jc w:val="both"/>
        <w:rPr>
          <w:i/>
          <w:iCs/>
          <w:sz w:val="21"/>
          <w:szCs w:val="21"/>
        </w:rPr>
      </w:pPr>
      <w:proofErr w:type="spellStart"/>
      <w:r w:rsidRPr="00893116">
        <w:rPr>
          <w:b/>
          <w:sz w:val="21"/>
          <w:szCs w:val="21"/>
        </w:rPr>
        <w:t>Nehal</w:t>
      </w:r>
      <w:proofErr w:type="spellEnd"/>
      <w:r w:rsidRPr="00893116">
        <w:rPr>
          <w:b/>
          <w:sz w:val="21"/>
          <w:szCs w:val="21"/>
        </w:rPr>
        <w:t xml:space="preserve"> H Warsi</w:t>
      </w:r>
      <w:r w:rsidRPr="00893116">
        <w:rPr>
          <w:b/>
          <w:sz w:val="21"/>
          <w:szCs w:val="21"/>
        </w:rPr>
        <w:tab/>
      </w:r>
      <w:r w:rsidRPr="00893116">
        <w:rPr>
          <w:b/>
          <w:sz w:val="21"/>
          <w:szCs w:val="21"/>
        </w:rPr>
        <w:tab/>
      </w:r>
      <w:r w:rsidRPr="00893116">
        <w:rPr>
          <w:b/>
          <w:sz w:val="21"/>
          <w:szCs w:val="21"/>
        </w:rPr>
        <w:tab/>
      </w:r>
      <w:r w:rsidRPr="00893116">
        <w:rPr>
          <w:b/>
          <w:sz w:val="21"/>
          <w:szCs w:val="21"/>
        </w:rPr>
        <w:tab/>
      </w:r>
      <w:r w:rsidRPr="00893116">
        <w:rPr>
          <w:b/>
          <w:sz w:val="21"/>
          <w:szCs w:val="21"/>
        </w:rPr>
        <w:tab/>
      </w:r>
      <w:r w:rsidRPr="00893116">
        <w:rPr>
          <w:b/>
          <w:sz w:val="21"/>
          <w:szCs w:val="21"/>
        </w:rPr>
        <w:tab/>
      </w:r>
      <w:r w:rsidRPr="00893116">
        <w:rPr>
          <w:b/>
          <w:sz w:val="21"/>
          <w:szCs w:val="21"/>
        </w:rPr>
        <w:tab/>
      </w:r>
    </w:p>
    <w:p w14:paraId="79DEB996" w14:textId="77777777" w:rsidR="008B754E" w:rsidRPr="00893116" w:rsidRDefault="00A614CF" w:rsidP="00A614CF">
      <w:pPr>
        <w:rPr>
          <w:bCs/>
          <w:i/>
          <w:iCs/>
          <w:sz w:val="21"/>
          <w:szCs w:val="21"/>
        </w:rPr>
      </w:pPr>
      <w:r w:rsidRPr="00893116">
        <w:rPr>
          <w:bCs/>
          <w:i/>
          <w:iCs/>
          <w:sz w:val="21"/>
          <w:szCs w:val="21"/>
        </w:rPr>
        <w:t xml:space="preserve">Site Geologist, </w:t>
      </w:r>
    </w:p>
    <w:p w14:paraId="7082AF9E" w14:textId="77777777" w:rsidR="00A614CF" w:rsidRPr="00893116" w:rsidRDefault="00A614CF" w:rsidP="00A614CF">
      <w:pPr>
        <w:rPr>
          <w:bCs/>
          <w:i/>
          <w:iCs/>
          <w:sz w:val="21"/>
          <w:szCs w:val="21"/>
        </w:rPr>
      </w:pPr>
      <w:r w:rsidRPr="00893116">
        <w:rPr>
          <w:bCs/>
          <w:i/>
          <w:iCs/>
          <w:sz w:val="21"/>
          <w:szCs w:val="21"/>
        </w:rPr>
        <w:t>AZD Engineering Consultancy</w:t>
      </w:r>
    </w:p>
    <w:p w14:paraId="6098319D" w14:textId="77777777" w:rsidR="00A614CF" w:rsidRPr="00893116" w:rsidRDefault="00A614CF" w:rsidP="00A614CF">
      <w:pPr>
        <w:rPr>
          <w:b/>
          <w:sz w:val="21"/>
          <w:szCs w:val="21"/>
        </w:rPr>
      </w:pPr>
      <w:r w:rsidRPr="00893116">
        <w:rPr>
          <w:b/>
          <w:sz w:val="21"/>
          <w:szCs w:val="21"/>
        </w:rPr>
        <w:t>GSM:  +968 98037217; 79113454</w:t>
      </w:r>
    </w:p>
    <w:p w14:paraId="49B43F8F" w14:textId="77777777" w:rsidR="00A365F0" w:rsidRPr="00C50DB2" w:rsidRDefault="00A614CF" w:rsidP="008B754E">
      <w:pPr>
        <w:jc w:val="both"/>
        <w:rPr>
          <w:sz w:val="21"/>
          <w:szCs w:val="21"/>
        </w:rPr>
      </w:pPr>
      <w:r w:rsidRPr="00893116">
        <w:rPr>
          <w:b/>
          <w:sz w:val="21"/>
          <w:szCs w:val="21"/>
        </w:rPr>
        <w:t>Email: nhwarsi@gmail.com</w:t>
      </w:r>
      <w:r w:rsidRPr="00FD7DE4">
        <w:rPr>
          <w:b/>
          <w:sz w:val="20"/>
          <w:szCs w:val="20"/>
        </w:rPr>
        <w:t xml:space="preserve"> </w:t>
      </w:r>
      <w:r w:rsidRPr="00FD7DE4">
        <w:rPr>
          <w:i/>
          <w:sz w:val="20"/>
          <w:szCs w:val="20"/>
        </w:rPr>
        <w:tab/>
      </w:r>
    </w:p>
    <w:p w14:paraId="22F71D87" w14:textId="77777777" w:rsidR="00A365F0" w:rsidRPr="00C50DB2" w:rsidRDefault="00A365F0" w:rsidP="00A365F0">
      <w:pPr>
        <w:ind w:firstLine="720"/>
        <w:jc w:val="both"/>
        <w:rPr>
          <w:sz w:val="21"/>
          <w:szCs w:val="21"/>
        </w:rPr>
      </w:pPr>
    </w:p>
    <w:sectPr w:rsidR="00A365F0" w:rsidRPr="00C50DB2" w:rsidSect="001E2805">
      <w:headerReference w:type="default" r:id="rId7"/>
      <w:pgSz w:w="11909" w:h="16834" w:code="9"/>
      <w:pgMar w:top="720" w:right="1008" w:bottom="720" w:left="1440" w:header="57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60A50" w14:textId="77777777" w:rsidR="004A52D7" w:rsidRDefault="004A52D7">
      <w:r>
        <w:separator/>
      </w:r>
    </w:p>
  </w:endnote>
  <w:endnote w:type="continuationSeparator" w:id="0">
    <w:p w14:paraId="154CB076" w14:textId="77777777" w:rsidR="004A52D7" w:rsidRDefault="004A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63CC7" w14:textId="77777777" w:rsidR="004A52D7" w:rsidRDefault="004A52D7">
      <w:r>
        <w:separator/>
      </w:r>
    </w:p>
  </w:footnote>
  <w:footnote w:type="continuationSeparator" w:id="0">
    <w:p w14:paraId="618B9293" w14:textId="77777777" w:rsidR="004A52D7" w:rsidRDefault="004A52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E02B" w14:textId="77777777" w:rsidR="00353E42" w:rsidRDefault="00A365F0" w:rsidP="00D71CE1">
    <w:pPr>
      <w:pStyle w:val="Header"/>
      <w:tabs>
        <w:tab w:val="clear" w:pos="8640"/>
        <w:tab w:val="right" w:pos="9270"/>
      </w:tabs>
      <w:ind w:left="720" w:right="29"/>
      <w:rPr>
        <w:noProof/>
      </w:rPr>
    </w:pPr>
    <w:r w:rsidRPr="006A2B64">
      <w:rPr>
        <w:b/>
        <w:noProof/>
        <w:color w:val="4F81BD"/>
        <w:sz w:val="32"/>
        <w:szCs w:val="32"/>
      </w:rPr>
      <w:tab/>
    </w:r>
    <w:r>
      <w:rPr>
        <w:b/>
        <w:noProof/>
        <w:color w:val="4F81BD"/>
        <w:sz w:val="32"/>
        <w:szCs w:val="32"/>
      </w:rPr>
      <w:t xml:space="preserve">                   </w:t>
    </w:r>
    <w:r>
      <w:rPr>
        <w:b/>
        <w:noProof/>
        <w:color w:val="4F81BD"/>
        <w:sz w:val="32"/>
        <w:szCs w:val="32"/>
      </w:rPr>
      <w:tab/>
    </w:r>
    <w:r w:rsidRPr="00E7120A">
      <w:rPr>
        <w:noProof/>
        <w:lang w:val="en-GB" w:eastAsia="en-GB"/>
      </w:rPr>
      <w:drawing>
        <wp:inline distT="0" distB="0" distL="0" distR="0" wp14:anchorId="6D986A93" wp14:editId="0B3D8497">
          <wp:extent cx="628650" cy="514350"/>
          <wp:effectExtent l="0" t="0" r="0" b="0"/>
          <wp:docPr id="4" name="Picture 4" descr="D:\2014\C\Documents\Job\details\AZD consaltant\azd_engineering_final032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C\Documents\Job\details\AZD consaltant\azd_engineering_final032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inline>
      </w:drawing>
    </w:r>
    <w:r>
      <w:rPr>
        <w:noProof/>
      </w:rPr>
      <w:t xml:space="preserve">     </w:t>
    </w:r>
  </w:p>
  <w:p w14:paraId="088383E7" w14:textId="77777777" w:rsidR="00821932" w:rsidRPr="005646B2" w:rsidRDefault="00A365F0" w:rsidP="00554A75">
    <w:pPr>
      <w:pStyle w:val="Header"/>
      <w:contextualSpacing/>
      <w:rPr>
        <w:noProof/>
      </w:rPr>
    </w:pPr>
    <w:r w:rsidRPr="00FA67DC">
      <w:rPr>
        <w:b/>
        <w:noProof/>
        <w:color w:val="0070C0"/>
        <w:sz w:val="30"/>
        <w:szCs w:val="30"/>
      </w:rPr>
      <w:t xml:space="preserve">AZD Engineering Consultancy                                                                                                                                                                                                      </w:t>
    </w:r>
    <w:r w:rsidRPr="00821932">
      <w:rPr>
        <w:szCs w:val="22"/>
        <w:lang w:val="it-IT"/>
      </w:rPr>
      <w:t>PO Box 2201 Ruwi</w:t>
    </w:r>
    <w:r>
      <w:rPr>
        <w:szCs w:val="22"/>
        <w:lang w:val="it-IT"/>
      </w:rPr>
      <w:t xml:space="preserve">; </w:t>
    </w:r>
    <w:r w:rsidRPr="00821932">
      <w:rPr>
        <w:szCs w:val="22"/>
        <w:lang w:val="it-IT"/>
      </w:rPr>
      <w:t>P</w:t>
    </w:r>
    <w:r>
      <w:rPr>
        <w:szCs w:val="22"/>
        <w:lang w:val="it-IT"/>
      </w:rPr>
      <w:t>C</w:t>
    </w:r>
    <w:r w:rsidRPr="00821932">
      <w:rPr>
        <w:szCs w:val="22"/>
        <w:lang w:val="it-IT"/>
      </w:rPr>
      <w:t xml:space="preserve"> 112</w:t>
    </w:r>
  </w:p>
  <w:p w14:paraId="3867E3D3" w14:textId="77777777" w:rsidR="00821932" w:rsidRDefault="00A365F0" w:rsidP="00FA67DC">
    <w:pPr>
      <w:contextualSpacing/>
      <w:rPr>
        <w:szCs w:val="22"/>
      </w:rPr>
    </w:pPr>
    <w:r w:rsidRPr="00821932">
      <w:rPr>
        <w:szCs w:val="22"/>
      </w:rPr>
      <w:t>Sultanate of Oman</w:t>
    </w:r>
    <w:r>
      <w:rPr>
        <w:szCs w:val="22"/>
      </w:rPr>
      <w:t>-</w:t>
    </w:r>
    <w:r w:rsidR="00417C3A">
      <w:rPr>
        <w:szCs w:val="22"/>
      </w:rPr>
      <w:t xml:space="preserve">Tel/Fax: </w:t>
    </w:r>
    <w:r w:rsidRPr="00821932">
      <w:rPr>
        <w:szCs w:val="22"/>
      </w:rPr>
      <w:t>(+968) 24497203</w:t>
    </w:r>
  </w:p>
  <w:p w14:paraId="049BE442" w14:textId="77777777" w:rsidR="00821932" w:rsidRPr="000414D2" w:rsidRDefault="004A52D7" w:rsidP="00821932">
    <w:pPr>
      <w:ind w:firstLine="720"/>
      <w:rPr>
        <w:sz w:val="10"/>
        <w:szCs w:val="10"/>
      </w:rPr>
    </w:pPr>
  </w:p>
  <w:p w14:paraId="6B9059D8" w14:textId="77777777" w:rsidR="007A3AEE" w:rsidRDefault="00A365F0" w:rsidP="00D71CE1">
    <w:pPr>
      <w:rPr>
        <w:rFonts w:ascii="Arial Bold" w:hAnsi="Arial Bold" w:cs="Arial"/>
        <w:bCs/>
        <w:noProof/>
        <w:color w:val="800000"/>
        <w:szCs w:val="22"/>
        <w14:shadow w14:blurRad="50800" w14:dist="38100" w14:dir="2700000" w14:sx="100000" w14:sy="100000" w14:kx="0" w14:ky="0" w14:algn="tl">
          <w14:srgbClr w14:val="000000">
            <w14:alpha w14:val="60000"/>
          </w14:srgbClr>
        </w14:shadow>
      </w:rPr>
    </w:pPr>
    <w:r w:rsidRPr="00A365F0">
      <w:rPr>
        <w:rFonts w:ascii="Arial Bold" w:hAnsi="Arial Bold" w:cs="Arial"/>
        <w:bCs/>
        <w:noProof/>
        <w:color w:val="800000"/>
        <w:szCs w:val="22"/>
        <w:highlight w:val="yellow"/>
        <w14:shadow w14:blurRad="50800" w14:dist="38100" w14:dir="2700000" w14:sx="100000" w14:sy="100000" w14:kx="0" w14:ky="0" w14:algn="tl">
          <w14:srgbClr w14:val="000000">
            <w14:alpha w14:val="60000"/>
          </w14:srgbClr>
        </w14:shadow>
      </w:rPr>
      <w:t>OMAN DRILLING PROJECT</w:t>
    </w:r>
  </w:p>
  <w:p w14:paraId="1BD39135" w14:textId="77777777" w:rsidR="00552CE8" w:rsidRPr="00A365F0" w:rsidRDefault="00552CE8" w:rsidP="00D71CE1">
    <w:pPr>
      <w:rPr>
        <w:rFonts w:ascii="Arial Bold" w:hAnsi="Arial Bold" w:cs="Arial"/>
        <w:b/>
        <w:szCs w:val="22"/>
        <w14:shadow w14:blurRad="50800" w14:dist="38100" w14:dir="2700000" w14:sx="100000" w14:sy="100000" w14:kx="0" w14:ky="0" w14:algn="tl">
          <w14:srgbClr w14:val="000000">
            <w14:alpha w14:val="60000"/>
          </w14:srgbClr>
        </w14:shadow>
      </w:rPr>
    </w:pPr>
    <w:r w:rsidRPr="00081009">
      <w:rPr>
        <w:noProof/>
        <w:szCs w:val="22"/>
        <w:lang w:val="en-GB" w:eastAsia="en-GB"/>
      </w:rPr>
      <mc:AlternateContent>
        <mc:Choice Requires="wps">
          <w:drawing>
            <wp:anchor distT="0" distB="0" distL="114300" distR="114300" simplePos="0" relativeHeight="251659264" behindDoc="0" locked="0" layoutInCell="1" allowOverlap="1" wp14:anchorId="521439A5" wp14:editId="6CF44FE5">
              <wp:simplePos x="0" y="0"/>
              <wp:positionH relativeFrom="margin">
                <wp:align>left</wp:align>
              </wp:positionH>
              <wp:positionV relativeFrom="paragraph">
                <wp:posOffset>66040</wp:posOffset>
              </wp:positionV>
              <wp:extent cx="5905500" cy="0"/>
              <wp:effectExtent l="0" t="1905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ADF7"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" strokeweight="4.5pt">
              <v:stroke linestyle="thinThick"/>
              <w10:wrap anchorx="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F0A9D"/>
    <w:multiLevelType w:val="hybridMultilevel"/>
    <w:tmpl w:val="740A1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6D"/>
    <w:rsid w:val="00002AAF"/>
    <w:rsid w:val="00012735"/>
    <w:rsid w:val="000333A6"/>
    <w:rsid w:val="00035B72"/>
    <w:rsid w:val="0004127B"/>
    <w:rsid w:val="0004319D"/>
    <w:rsid w:val="00043634"/>
    <w:rsid w:val="000462C8"/>
    <w:rsid w:val="00053DA7"/>
    <w:rsid w:val="00056A0C"/>
    <w:rsid w:val="00065173"/>
    <w:rsid w:val="00065510"/>
    <w:rsid w:val="00074DA9"/>
    <w:rsid w:val="00083330"/>
    <w:rsid w:val="000A6F12"/>
    <w:rsid w:val="000B207B"/>
    <w:rsid w:val="000C1E11"/>
    <w:rsid w:val="000D74F8"/>
    <w:rsid w:val="000E2CD3"/>
    <w:rsid w:val="000F5CF9"/>
    <w:rsid w:val="001131CC"/>
    <w:rsid w:val="00123A4F"/>
    <w:rsid w:val="0014140A"/>
    <w:rsid w:val="00147DD3"/>
    <w:rsid w:val="00163BB1"/>
    <w:rsid w:val="00170164"/>
    <w:rsid w:val="00172B06"/>
    <w:rsid w:val="00186CE3"/>
    <w:rsid w:val="00192D8E"/>
    <w:rsid w:val="00193DB6"/>
    <w:rsid w:val="001B320B"/>
    <w:rsid w:val="001B37E6"/>
    <w:rsid w:val="001B7139"/>
    <w:rsid w:val="001C2916"/>
    <w:rsid w:val="001C41D3"/>
    <w:rsid w:val="001E1142"/>
    <w:rsid w:val="001E24C9"/>
    <w:rsid w:val="001E2805"/>
    <w:rsid w:val="001F7B39"/>
    <w:rsid w:val="00207547"/>
    <w:rsid w:val="00211814"/>
    <w:rsid w:val="00214177"/>
    <w:rsid w:val="00215365"/>
    <w:rsid w:val="00226979"/>
    <w:rsid w:val="00240945"/>
    <w:rsid w:val="00243F1B"/>
    <w:rsid w:val="00253035"/>
    <w:rsid w:val="002550E9"/>
    <w:rsid w:val="00255A09"/>
    <w:rsid w:val="00255A3F"/>
    <w:rsid w:val="002706CD"/>
    <w:rsid w:val="002814F3"/>
    <w:rsid w:val="00281B5E"/>
    <w:rsid w:val="00282996"/>
    <w:rsid w:val="00292807"/>
    <w:rsid w:val="00292F06"/>
    <w:rsid w:val="002A5910"/>
    <w:rsid w:val="002A7BFD"/>
    <w:rsid w:val="002C2E9C"/>
    <w:rsid w:val="002C3F59"/>
    <w:rsid w:val="002C677F"/>
    <w:rsid w:val="002D70A1"/>
    <w:rsid w:val="002E21F2"/>
    <w:rsid w:val="002E2A95"/>
    <w:rsid w:val="002E5F23"/>
    <w:rsid w:val="002E73C5"/>
    <w:rsid w:val="002E792E"/>
    <w:rsid w:val="00302AE8"/>
    <w:rsid w:val="0030599C"/>
    <w:rsid w:val="00313F27"/>
    <w:rsid w:val="0032156D"/>
    <w:rsid w:val="00332F84"/>
    <w:rsid w:val="00334028"/>
    <w:rsid w:val="00341E72"/>
    <w:rsid w:val="00344E55"/>
    <w:rsid w:val="003517D5"/>
    <w:rsid w:val="003841C1"/>
    <w:rsid w:val="00387EC7"/>
    <w:rsid w:val="00396F69"/>
    <w:rsid w:val="003A1AEC"/>
    <w:rsid w:val="003B4954"/>
    <w:rsid w:val="003B4D49"/>
    <w:rsid w:val="003B5F2C"/>
    <w:rsid w:val="003B6F3D"/>
    <w:rsid w:val="003B7016"/>
    <w:rsid w:val="003B7BE5"/>
    <w:rsid w:val="003C18D7"/>
    <w:rsid w:val="003C264D"/>
    <w:rsid w:val="003C55C0"/>
    <w:rsid w:val="003E78BD"/>
    <w:rsid w:val="003F6F22"/>
    <w:rsid w:val="003F79EF"/>
    <w:rsid w:val="00417C3A"/>
    <w:rsid w:val="004217D3"/>
    <w:rsid w:val="00424C8F"/>
    <w:rsid w:val="004550BD"/>
    <w:rsid w:val="00455562"/>
    <w:rsid w:val="004559BB"/>
    <w:rsid w:val="004647C9"/>
    <w:rsid w:val="004717C6"/>
    <w:rsid w:val="00472F5E"/>
    <w:rsid w:val="00490A96"/>
    <w:rsid w:val="00495C14"/>
    <w:rsid w:val="00497932"/>
    <w:rsid w:val="004A2D8C"/>
    <w:rsid w:val="004A39A4"/>
    <w:rsid w:val="004A52D7"/>
    <w:rsid w:val="004A7CBA"/>
    <w:rsid w:val="004B598A"/>
    <w:rsid w:val="004C0997"/>
    <w:rsid w:val="004D2E4E"/>
    <w:rsid w:val="004E0036"/>
    <w:rsid w:val="004E477E"/>
    <w:rsid w:val="004E6689"/>
    <w:rsid w:val="004F2757"/>
    <w:rsid w:val="004F53FF"/>
    <w:rsid w:val="004F58F1"/>
    <w:rsid w:val="0050408B"/>
    <w:rsid w:val="005108E2"/>
    <w:rsid w:val="00513AAB"/>
    <w:rsid w:val="0052680F"/>
    <w:rsid w:val="0053086A"/>
    <w:rsid w:val="00552CE8"/>
    <w:rsid w:val="00565754"/>
    <w:rsid w:val="00567D4B"/>
    <w:rsid w:val="0057136B"/>
    <w:rsid w:val="00582931"/>
    <w:rsid w:val="00590148"/>
    <w:rsid w:val="005918C5"/>
    <w:rsid w:val="00594027"/>
    <w:rsid w:val="0059594D"/>
    <w:rsid w:val="005B64FB"/>
    <w:rsid w:val="005B7396"/>
    <w:rsid w:val="005C7161"/>
    <w:rsid w:val="005D0290"/>
    <w:rsid w:val="005D0769"/>
    <w:rsid w:val="005D4F17"/>
    <w:rsid w:val="005E53F9"/>
    <w:rsid w:val="005E6A73"/>
    <w:rsid w:val="005F3A2E"/>
    <w:rsid w:val="0061293D"/>
    <w:rsid w:val="006256C9"/>
    <w:rsid w:val="006343F6"/>
    <w:rsid w:val="006354E9"/>
    <w:rsid w:val="00646DE1"/>
    <w:rsid w:val="006518B1"/>
    <w:rsid w:val="00651FB2"/>
    <w:rsid w:val="00654491"/>
    <w:rsid w:val="006700B0"/>
    <w:rsid w:val="00682F24"/>
    <w:rsid w:val="00685EA2"/>
    <w:rsid w:val="006867C5"/>
    <w:rsid w:val="006A1B91"/>
    <w:rsid w:val="006B5F8C"/>
    <w:rsid w:val="006C54FF"/>
    <w:rsid w:val="006C5AAE"/>
    <w:rsid w:val="006C63CC"/>
    <w:rsid w:val="006D5FCA"/>
    <w:rsid w:val="006F05CB"/>
    <w:rsid w:val="006F3B2D"/>
    <w:rsid w:val="006F5C74"/>
    <w:rsid w:val="00710F6C"/>
    <w:rsid w:val="00731A9F"/>
    <w:rsid w:val="0074361D"/>
    <w:rsid w:val="00746CAA"/>
    <w:rsid w:val="00751A46"/>
    <w:rsid w:val="00764270"/>
    <w:rsid w:val="00764D99"/>
    <w:rsid w:val="007709EC"/>
    <w:rsid w:val="00793F81"/>
    <w:rsid w:val="007B3F6F"/>
    <w:rsid w:val="007C26FE"/>
    <w:rsid w:val="007D15E9"/>
    <w:rsid w:val="007E478D"/>
    <w:rsid w:val="007F576E"/>
    <w:rsid w:val="00820D00"/>
    <w:rsid w:val="00830275"/>
    <w:rsid w:val="00832D61"/>
    <w:rsid w:val="008465B6"/>
    <w:rsid w:val="00861CAD"/>
    <w:rsid w:val="00870E86"/>
    <w:rsid w:val="00873AB4"/>
    <w:rsid w:val="00885D75"/>
    <w:rsid w:val="00893116"/>
    <w:rsid w:val="008A471A"/>
    <w:rsid w:val="008B4B48"/>
    <w:rsid w:val="008B60A8"/>
    <w:rsid w:val="008B754E"/>
    <w:rsid w:val="008C27BB"/>
    <w:rsid w:val="008D7A01"/>
    <w:rsid w:val="00912B06"/>
    <w:rsid w:val="00923266"/>
    <w:rsid w:val="00930F25"/>
    <w:rsid w:val="00942234"/>
    <w:rsid w:val="009450A6"/>
    <w:rsid w:val="009615E9"/>
    <w:rsid w:val="00972FA5"/>
    <w:rsid w:val="00984795"/>
    <w:rsid w:val="00986D23"/>
    <w:rsid w:val="009879D9"/>
    <w:rsid w:val="00997813"/>
    <w:rsid w:val="009A3308"/>
    <w:rsid w:val="009C00C3"/>
    <w:rsid w:val="009C2174"/>
    <w:rsid w:val="009C4658"/>
    <w:rsid w:val="009D394B"/>
    <w:rsid w:val="009D7606"/>
    <w:rsid w:val="009E0AC6"/>
    <w:rsid w:val="009E1361"/>
    <w:rsid w:val="009E374A"/>
    <w:rsid w:val="009E5388"/>
    <w:rsid w:val="009F5F45"/>
    <w:rsid w:val="00A002D4"/>
    <w:rsid w:val="00A07D24"/>
    <w:rsid w:val="00A20C92"/>
    <w:rsid w:val="00A22BB0"/>
    <w:rsid w:val="00A24C23"/>
    <w:rsid w:val="00A320C3"/>
    <w:rsid w:val="00A365F0"/>
    <w:rsid w:val="00A55873"/>
    <w:rsid w:val="00A614CF"/>
    <w:rsid w:val="00A642C1"/>
    <w:rsid w:val="00A711E1"/>
    <w:rsid w:val="00A761A1"/>
    <w:rsid w:val="00A86148"/>
    <w:rsid w:val="00AA582E"/>
    <w:rsid w:val="00AA5DA4"/>
    <w:rsid w:val="00AA7A1B"/>
    <w:rsid w:val="00AB3B90"/>
    <w:rsid w:val="00AB4400"/>
    <w:rsid w:val="00AB77AB"/>
    <w:rsid w:val="00AE0878"/>
    <w:rsid w:val="00AE13A3"/>
    <w:rsid w:val="00AE4023"/>
    <w:rsid w:val="00AF0114"/>
    <w:rsid w:val="00B05362"/>
    <w:rsid w:val="00B11475"/>
    <w:rsid w:val="00B300AD"/>
    <w:rsid w:val="00B34C98"/>
    <w:rsid w:val="00B36B37"/>
    <w:rsid w:val="00B40476"/>
    <w:rsid w:val="00B4320B"/>
    <w:rsid w:val="00B450B0"/>
    <w:rsid w:val="00B6033F"/>
    <w:rsid w:val="00B76EC7"/>
    <w:rsid w:val="00B83375"/>
    <w:rsid w:val="00B83BFF"/>
    <w:rsid w:val="00B87AFE"/>
    <w:rsid w:val="00BB3FBC"/>
    <w:rsid w:val="00BC2DE3"/>
    <w:rsid w:val="00BC4101"/>
    <w:rsid w:val="00BC4F9B"/>
    <w:rsid w:val="00BC5AE0"/>
    <w:rsid w:val="00BC6964"/>
    <w:rsid w:val="00BD1310"/>
    <w:rsid w:val="00BD68C4"/>
    <w:rsid w:val="00BE602E"/>
    <w:rsid w:val="00C04EE4"/>
    <w:rsid w:val="00C0631B"/>
    <w:rsid w:val="00C1263A"/>
    <w:rsid w:val="00C23FBC"/>
    <w:rsid w:val="00C245F9"/>
    <w:rsid w:val="00C30AB5"/>
    <w:rsid w:val="00C30D82"/>
    <w:rsid w:val="00C338AA"/>
    <w:rsid w:val="00C3713C"/>
    <w:rsid w:val="00C55EB7"/>
    <w:rsid w:val="00C55F66"/>
    <w:rsid w:val="00C62ECB"/>
    <w:rsid w:val="00C7248C"/>
    <w:rsid w:val="00C82127"/>
    <w:rsid w:val="00C855B0"/>
    <w:rsid w:val="00CC0BF7"/>
    <w:rsid w:val="00CC0E0D"/>
    <w:rsid w:val="00CC3AFD"/>
    <w:rsid w:val="00CC3B9A"/>
    <w:rsid w:val="00CC536E"/>
    <w:rsid w:val="00CD37D9"/>
    <w:rsid w:val="00CE0373"/>
    <w:rsid w:val="00CE1DB0"/>
    <w:rsid w:val="00D14E0E"/>
    <w:rsid w:val="00D17344"/>
    <w:rsid w:val="00D25CBD"/>
    <w:rsid w:val="00D4066F"/>
    <w:rsid w:val="00D4178C"/>
    <w:rsid w:val="00D42D4A"/>
    <w:rsid w:val="00D45940"/>
    <w:rsid w:val="00D539E6"/>
    <w:rsid w:val="00D54E65"/>
    <w:rsid w:val="00D643EB"/>
    <w:rsid w:val="00D67E24"/>
    <w:rsid w:val="00D81391"/>
    <w:rsid w:val="00D82A1B"/>
    <w:rsid w:val="00D87A7F"/>
    <w:rsid w:val="00D9202F"/>
    <w:rsid w:val="00D93C4C"/>
    <w:rsid w:val="00D9718B"/>
    <w:rsid w:val="00D977E2"/>
    <w:rsid w:val="00DA283E"/>
    <w:rsid w:val="00DA287D"/>
    <w:rsid w:val="00DB4510"/>
    <w:rsid w:val="00DC09C9"/>
    <w:rsid w:val="00DC0FDB"/>
    <w:rsid w:val="00DC1A37"/>
    <w:rsid w:val="00DC6486"/>
    <w:rsid w:val="00DD1C8F"/>
    <w:rsid w:val="00DF2158"/>
    <w:rsid w:val="00DF42DC"/>
    <w:rsid w:val="00E07213"/>
    <w:rsid w:val="00E16001"/>
    <w:rsid w:val="00E2257F"/>
    <w:rsid w:val="00E34074"/>
    <w:rsid w:val="00E371A2"/>
    <w:rsid w:val="00E44D62"/>
    <w:rsid w:val="00E54359"/>
    <w:rsid w:val="00E6172D"/>
    <w:rsid w:val="00E76C2B"/>
    <w:rsid w:val="00E770DC"/>
    <w:rsid w:val="00E77A1B"/>
    <w:rsid w:val="00E80F85"/>
    <w:rsid w:val="00E8646E"/>
    <w:rsid w:val="00E9673E"/>
    <w:rsid w:val="00EA0E55"/>
    <w:rsid w:val="00EA1D94"/>
    <w:rsid w:val="00EA501C"/>
    <w:rsid w:val="00EA555B"/>
    <w:rsid w:val="00EC281C"/>
    <w:rsid w:val="00EC3518"/>
    <w:rsid w:val="00ED0185"/>
    <w:rsid w:val="00ED206D"/>
    <w:rsid w:val="00EE555A"/>
    <w:rsid w:val="00F10EBB"/>
    <w:rsid w:val="00F15835"/>
    <w:rsid w:val="00F304AD"/>
    <w:rsid w:val="00F311E1"/>
    <w:rsid w:val="00F45275"/>
    <w:rsid w:val="00F5295E"/>
    <w:rsid w:val="00F619CF"/>
    <w:rsid w:val="00F75C7A"/>
    <w:rsid w:val="00F8099B"/>
    <w:rsid w:val="00F83F9E"/>
    <w:rsid w:val="00FB2A26"/>
    <w:rsid w:val="00FB626A"/>
    <w:rsid w:val="00FD526A"/>
    <w:rsid w:val="00FE30A3"/>
    <w:rsid w:val="00FF4FB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A597"/>
  <w15:chartTrackingRefBased/>
  <w15:docId w15:val="{920B8DB6-CE65-4735-9FC5-4BEC39A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5F0"/>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65F0"/>
    <w:pPr>
      <w:tabs>
        <w:tab w:val="center" w:pos="4320"/>
        <w:tab w:val="right" w:pos="8640"/>
      </w:tabs>
    </w:pPr>
  </w:style>
  <w:style w:type="character" w:customStyle="1" w:styleId="HeaderChar">
    <w:name w:val="Header Char"/>
    <w:basedOn w:val="DefaultParagraphFont"/>
    <w:link w:val="Header"/>
    <w:rsid w:val="00A365F0"/>
    <w:rPr>
      <w:rFonts w:ascii="Times New Roman" w:eastAsia="Times New Roman" w:hAnsi="Times New Roman" w:cs="Times New Roman"/>
      <w:szCs w:val="24"/>
      <w:lang w:val="en-US"/>
    </w:rPr>
  </w:style>
  <w:style w:type="paragraph" w:styleId="NoSpacing">
    <w:name w:val="No Spacing"/>
    <w:uiPriority w:val="1"/>
    <w:qFormat/>
    <w:rsid w:val="00A365F0"/>
    <w:pPr>
      <w:spacing w:after="0" w:line="240" w:lineRule="auto"/>
    </w:pPr>
    <w:rPr>
      <w:rFonts w:ascii="Times New Roman" w:eastAsia="Times New Roman" w:hAnsi="Times New Roman" w:cs="Times New Roman"/>
      <w:szCs w:val="24"/>
      <w:lang w:val="en-US"/>
    </w:rPr>
  </w:style>
  <w:style w:type="character" w:styleId="Strong">
    <w:name w:val="Strong"/>
    <w:qFormat/>
    <w:rsid w:val="00A365F0"/>
    <w:rPr>
      <w:b/>
      <w:bCs/>
    </w:rPr>
  </w:style>
  <w:style w:type="paragraph" w:styleId="Footer">
    <w:name w:val="footer"/>
    <w:basedOn w:val="Normal"/>
    <w:link w:val="FooterChar"/>
    <w:uiPriority w:val="99"/>
    <w:unhideWhenUsed/>
    <w:rsid w:val="00417C3A"/>
    <w:pPr>
      <w:tabs>
        <w:tab w:val="center" w:pos="4513"/>
        <w:tab w:val="right" w:pos="9026"/>
      </w:tabs>
    </w:pPr>
  </w:style>
  <w:style w:type="character" w:customStyle="1" w:styleId="FooterChar">
    <w:name w:val="Footer Char"/>
    <w:basedOn w:val="DefaultParagraphFont"/>
    <w:link w:val="Footer"/>
    <w:uiPriority w:val="99"/>
    <w:rsid w:val="00417C3A"/>
    <w:rPr>
      <w:rFonts w:ascii="Times New Roman" w:eastAsia="Times New Roman" w:hAnsi="Times New Roman" w:cs="Times New Roman"/>
      <w:szCs w:val="24"/>
      <w:lang w:val="en-US"/>
    </w:rPr>
  </w:style>
  <w:style w:type="table" w:styleId="TableGrid">
    <w:name w:val="Table Grid"/>
    <w:basedOn w:val="TableNormal"/>
    <w:uiPriority w:val="39"/>
    <w:rsid w:val="0041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nhwarsi</dc:creator>
  <cp:keywords/>
  <dc:description/>
  <cp:lastModifiedBy>Microsoft Office User</cp:lastModifiedBy>
  <cp:revision>2</cp:revision>
  <dcterms:created xsi:type="dcterms:W3CDTF">2017-02-05T17:40:00Z</dcterms:created>
  <dcterms:modified xsi:type="dcterms:W3CDTF">2017-02-05T17:40:00Z</dcterms:modified>
</cp:coreProperties>
</file>